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647372" w14:textId="77777777" w:rsidR="00786397" w:rsidRPr="0081148F" w:rsidRDefault="0081148F">
      <w:pPr>
        <w:autoSpaceDE w:val="0"/>
        <w:spacing w:before="74" w:after="0" w:line="240" w:lineRule="auto"/>
        <w:jc w:val="center"/>
        <w:rPr>
          <w:rFonts w:ascii="Times New Roman" w:eastAsia="Times New Roman" w:hAnsi="Times New Roman"/>
          <w:sz w:val="28"/>
          <w:szCs w:val="28"/>
          <w:lang w:val="en-US"/>
        </w:rPr>
      </w:pPr>
      <w:r w:rsidRPr="0081148F">
        <w:rPr>
          <w:rFonts w:ascii="Times New Roman" w:eastAsia="Times New Roman" w:hAnsi="Times New Roman"/>
          <w:sz w:val="28"/>
          <w:szCs w:val="28"/>
          <w:lang w:val="en-US"/>
        </w:rPr>
        <w:t>NON-COMMERCIAL JOINT-STOCK COMPANY</w:t>
      </w:r>
    </w:p>
    <w:p w14:paraId="47ADAE16" w14:textId="77777777" w:rsidR="00786397" w:rsidRPr="0053390B" w:rsidRDefault="00C338A9">
      <w:pPr>
        <w:autoSpaceDE w:val="0"/>
        <w:spacing w:before="74" w:after="0" w:line="240" w:lineRule="auto"/>
        <w:jc w:val="center"/>
        <w:rPr>
          <w:rFonts w:ascii="Times New Roman" w:eastAsia="Times New Roman" w:hAnsi="Times New Roman"/>
          <w:sz w:val="28"/>
          <w:szCs w:val="28"/>
          <w:lang w:val="en-US"/>
        </w:rPr>
      </w:pPr>
      <w:r w:rsidRPr="0081148F">
        <w:rPr>
          <w:rFonts w:ascii="Times New Roman" w:eastAsia="Times New Roman" w:hAnsi="Times New Roman"/>
          <w:sz w:val="28"/>
          <w:szCs w:val="28"/>
          <w:lang w:val="en-US"/>
        </w:rPr>
        <w:t xml:space="preserve"> </w:t>
      </w:r>
      <w:r w:rsidR="0081148F" w:rsidRPr="0053390B">
        <w:rPr>
          <w:rFonts w:ascii="Times New Roman" w:eastAsia="Times New Roman" w:hAnsi="Times New Roman"/>
          <w:sz w:val="28"/>
          <w:szCs w:val="28"/>
          <w:lang w:val="en-US"/>
        </w:rPr>
        <w:t>«</w:t>
      </w:r>
      <w:r w:rsidRPr="0081148F">
        <w:rPr>
          <w:rFonts w:ascii="Times New Roman" w:eastAsia="Times New Roman" w:hAnsi="Times New Roman"/>
          <w:sz w:val="28"/>
          <w:szCs w:val="28"/>
          <w:lang w:val="en-US"/>
        </w:rPr>
        <w:t>KARAGANDA MEDICAL UNIVERSITY</w:t>
      </w:r>
      <w:r w:rsidR="0081148F" w:rsidRPr="0053390B">
        <w:rPr>
          <w:rFonts w:ascii="Times New Roman" w:eastAsia="Times New Roman" w:hAnsi="Times New Roman"/>
          <w:sz w:val="28"/>
          <w:szCs w:val="28"/>
          <w:lang w:val="en-US"/>
        </w:rPr>
        <w:t>»</w:t>
      </w:r>
    </w:p>
    <w:p w14:paraId="6CFC5B61" w14:textId="77777777" w:rsidR="00786397" w:rsidRPr="0081148F" w:rsidRDefault="00786397">
      <w:pPr>
        <w:autoSpaceDE w:val="0"/>
        <w:ind w:right="3"/>
        <w:rPr>
          <w:rFonts w:ascii="Times New Roman" w:eastAsia="Times New Roman" w:hAnsi="Times New Roman"/>
          <w:sz w:val="30"/>
          <w:szCs w:val="28"/>
          <w:lang w:val="en-US"/>
        </w:rPr>
      </w:pPr>
    </w:p>
    <w:p w14:paraId="284A8CD4" w14:textId="77777777" w:rsidR="00786397" w:rsidRPr="0081148F" w:rsidRDefault="00786397">
      <w:pPr>
        <w:autoSpaceDE w:val="0"/>
        <w:ind w:right="3"/>
        <w:rPr>
          <w:rFonts w:eastAsia="Times New Roman"/>
          <w:sz w:val="30"/>
          <w:szCs w:val="28"/>
          <w:lang w:val="en-US"/>
        </w:rPr>
      </w:pPr>
    </w:p>
    <w:p w14:paraId="4F096CC4" w14:textId="77777777" w:rsidR="00786397" w:rsidRPr="0081148F" w:rsidRDefault="00786397">
      <w:pPr>
        <w:autoSpaceDE w:val="0"/>
        <w:spacing w:before="7"/>
        <w:ind w:right="3"/>
        <w:rPr>
          <w:rFonts w:eastAsia="Times New Roman"/>
          <w:sz w:val="44"/>
          <w:szCs w:val="28"/>
          <w:lang w:val="en-US"/>
        </w:rPr>
      </w:pPr>
    </w:p>
    <w:p w14:paraId="379E8D8B" w14:textId="77777777" w:rsidR="00786397" w:rsidRPr="0081148F" w:rsidRDefault="00786397">
      <w:pPr>
        <w:autoSpaceDE w:val="0"/>
        <w:ind w:right="3"/>
        <w:jc w:val="right"/>
        <w:rPr>
          <w:rFonts w:ascii="Times New Roman" w:eastAsia="Times New Roman" w:hAnsi="Times New Roman"/>
          <w:sz w:val="28"/>
          <w:szCs w:val="28"/>
          <w:lang w:val="en-US"/>
        </w:rPr>
      </w:pPr>
    </w:p>
    <w:p w14:paraId="58A8EE61" w14:textId="77777777" w:rsidR="00786397" w:rsidRPr="0081148F" w:rsidRDefault="0081148F">
      <w:pPr>
        <w:autoSpaceDE w:val="0"/>
        <w:ind w:right="3"/>
        <w:jc w:val="center"/>
        <w:outlineLvl w:val="0"/>
        <w:rPr>
          <w:rFonts w:ascii="Times New Roman" w:eastAsia="Times New Roman" w:hAnsi="Times New Roman"/>
          <w:b/>
          <w:bCs/>
          <w:sz w:val="28"/>
          <w:szCs w:val="28"/>
          <w:lang w:val="en-US"/>
        </w:rPr>
      </w:pPr>
      <w:r w:rsidRPr="0081148F">
        <w:rPr>
          <w:rFonts w:ascii="Times New Roman" w:eastAsia="Times New Roman" w:hAnsi="Times New Roman"/>
          <w:b/>
          <w:bCs/>
          <w:sz w:val="28"/>
          <w:szCs w:val="28"/>
          <w:lang w:val="en-US"/>
        </w:rPr>
        <w:t>ANNOTATION</w:t>
      </w:r>
    </w:p>
    <w:p w14:paraId="63CDD3C1" w14:textId="77777777" w:rsidR="00786397" w:rsidRPr="0081148F" w:rsidRDefault="00C338A9">
      <w:pPr>
        <w:autoSpaceDE w:val="0"/>
        <w:ind w:right="3"/>
        <w:jc w:val="center"/>
        <w:outlineLvl w:val="0"/>
        <w:rPr>
          <w:rFonts w:ascii="Times New Roman" w:eastAsia="Times New Roman" w:hAnsi="Times New Roman"/>
          <w:bCs/>
          <w:sz w:val="28"/>
          <w:szCs w:val="28"/>
          <w:lang w:val="en-US"/>
        </w:rPr>
      </w:pPr>
      <w:r w:rsidRPr="0081148F">
        <w:rPr>
          <w:rFonts w:ascii="Times New Roman" w:eastAsia="Times New Roman" w:hAnsi="Times New Roman"/>
          <w:bCs/>
          <w:sz w:val="28"/>
          <w:szCs w:val="28"/>
          <w:lang w:val="en-US"/>
        </w:rPr>
        <w:t>dissertation work for the degree of Doctor of Philosophy in the specialty: 6D110100 "Medicine"</w:t>
      </w:r>
    </w:p>
    <w:p w14:paraId="6A418F1E" w14:textId="77777777" w:rsidR="0081148F" w:rsidRDefault="00C338A9">
      <w:pPr>
        <w:autoSpaceDE w:val="0"/>
        <w:spacing w:after="0" w:line="240" w:lineRule="auto"/>
        <w:jc w:val="center"/>
        <w:rPr>
          <w:rFonts w:ascii="Times New Roman" w:eastAsia="Times New Roman" w:hAnsi="Times New Roman"/>
          <w:b/>
          <w:spacing w:val="-1"/>
          <w:sz w:val="28"/>
          <w:szCs w:val="28"/>
          <w:lang w:val="en-US"/>
        </w:rPr>
      </w:pPr>
      <w:r w:rsidRPr="0081148F">
        <w:rPr>
          <w:rFonts w:ascii="Times New Roman" w:eastAsia="Times New Roman" w:hAnsi="Times New Roman"/>
          <w:b/>
          <w:spacing w:val="-1"/>
          <w:sz w:val="28"/>
          <w:szCs w:val="28"/>
          <w:lang w:val="en-US"/>
        </w:rPr>
        <w:t xml:space="preserve">Topic: </w:t>
      </w:r>
      <w:r w:rsidR="0081148F">
        <w:rPr>
          <w:rFonts w:ascii="Times New Roman" w:eastAsia="Times New Roman" w:hAnsi="Times New Roman"/>
          <w:b/>
          <w:spacing w:val="-1"/>
          <w:sz w:val="28"/>
          <w:szCs w:val="28"/>
          <w:lang w:val="kk-KZ"/>
        </w:rPr>
        <w:t>«</w:t>
      </w:r>
      <w:r w:rsidRPr="0081148F">
        <w:rPr>
          <w:rFonts w:ascii="Times New Roman" w:eastAsia="Times New Roman" w:hAnsi="Times New Roman"/>
          <w:b/>
          <w:spacing w:val="-1"/>
          <w:sz w:val="28"/>
          <w:szCs w:val="28"/>
          <w:lang w:val="en-US"/>
        </w:rPr>
        <w:t>Antibiotic resistance and clonal structure</w:t>
      </w:r>
    </w:p>
    <w:p w14:paraId="701C6356" w14:textId="77777777" w:rsidR="00786397" w:rsidRPr="0081148F" w:rsidRDefault="00C338A9">
      <w:pPr>
        <w:autoSpaceDE w:val="0"/>
        <w:spacing w:after="0" w:line="240" w:lineRule="auto"/>
        <w:jc w:val="center"/>
        <w:rPr>
          <w:rFonts w:ascii="Times New Roman" w:eastAsia="Times New Roman" w:hAnsi="Times New Roman"/>
          <w:b/>
          <w:iCs/>
          <w:spacing w:val="-1"/>
          <w:sz w:val="28"/>
          <w:szCs w:val="28"/>
          <w:lang w:val="en-US"/>
        </w:rPr>
      </w:pPr>
      <w:r w:rsidRPr="0081148F">
        <w:rPr>
          <w:rFonts w:ascii="Times New Roman" w:eastAsia="Times New Roman" w:hAnsi="Times New Roman"/>
          <w:b/>
          <w:spacing w:val="-1"/>
          <w:sz w:val="28"/>
          <w:szCs w:val="28"/>
          <w:lang w:val="en-US"/>
        </w:rPr>
        <w:t xml:space="preserve">of clinical isolates </w:t>
      </w:r>
      <w:r w:rsidRPr="0081148F">
        <w:rPr>
          <w:rFonts w:ascii="Times New Roman" w:eastAsia="Times New Roman" w:hAnsi="Times New Roman"/>
          <w:b/>
          <w:i/>
          <w:spacing w:val="-1"/>
          <w:sz w:val="28"/>
          <w:szCs w:val="28"/>
          <w:lang w:val="en-US"/>
        </w:rPr>
        <w:t xml:space="preserve">of Acinetobacter </w:t>
      </w:r>
      <w:proofErr w:type="spellStart"/>
      <w:r w:rsidRPr="0081148F">
        <w:rPr>
          <w:rFonts w:ascii="Times New Roman" w:eastAsia="Times New Roman" w:hAnsi="Times New Roman"/>
          <w:b/>
          <w:i/>
          <w:spacing w:val="-1"/>
          <w:sz w:val="28"/>
          <w:szCs w:val="28"/>
          <w:lang w:val="en-US"/>
        </w:rPr>
        <w:t>baumannii</w:t>
      </w:r>
      <w:proofErr w:type="spellEnd"/>
      <w:r w:rsidRPr="0081148F">
        <w:rPr>
          <w:rFonts w:ascii="Times New Roman" w:eastAsia="Times New Roman" w:hAnsi="Times New Roman"/>
          <w:b/>
          <w:iCs/>
          <w:spacing w:val="-1"/>
          <w:sz w:val="28"/>
          <w:szCs w:val="28"/>
          <w:lang w:val="en-US"/>
        </w:rPr>
        <w:t xml:space="preserve"> </w:t>
      </w:r>
    </w:p>
    <w:p w14:paraId="0C1BDA99" w14:textId="77777777" w:rsidR="00786397" w:rsidRPr="0081148F" w:rsidRDefault="00C338A9">
      <w:pPr>
        <w:autoSpaceDE w:val="0"/>
        <w:spacing w:after="0" w:line="240" w:lineRule="auto"/>
        <w:jc w:val="center"/>
        <w:rPr>
          <w:rFonts w:ascii="Times New Roman" w:eastAsia="Times New Roman" w:hAnsi="Times New Roman"/>
          <w:sz w:val="28"/>
          <w:szCs w:val="28"/>
          <w:lang w:val="en-US"/>
        </w:rPr>
      </w:pPr>
      <w:r w:rsidRPr="0081148F">
        <w:rPr>
          <w:rFonts w:ascii="Times New Roman" w:eastAsia="Times New Roman" w:hAnsi="Times New Roman"/>
          <w:b/>
          <w:iCs/>
          <w:spacing w:val="-1"/>
          <w:sz w:val="28"/>
          <w:szCs w:val="28"/>
          <w:lang w:val="en-US"/>
        </w:rPr>
        <w:t>in Central Kazakhstan</w:t>
      </w:r>
      <w:r w:rsidRPr="0081148F">
        <w:rPr>
          <w:rFonts w:ascii="Times New Roman" w:eastAsia="Times New Roman" w:hAnsi="Times New Roman"/>
          <w:sz w:val="28"/>
          <w:szCs w:val="28"/>
          <w:lang w:val="en-US"/>
        </w:rPr>
        <w:t>"</w:t>
      </w:r>
    </w:p>
    <w:p w14:paraId="239DD8E7" w14:textId="77777777" w:rsidR="00786397" w:rsidRPr="0081148F" w:rsidRDefault="00786397">
      <w:pPr>
        <w:autoSpaceDE w:val="0"/>
        <w:spacing w:before="4"/>
        <w:ind w:right="3"/>
        <w:jc w:val="both"/>
        <w:rPr>
          <w:rFonts w:ascii="Times New Roman" w:eastAsia="Times New Roman" w:hAnsi="Times New Roman"/>
          <w:sz w:val="28"/>
          <w:szCs w:val="28"/>
          <w:lang w:val="en-US"/>
        </w:rPr>
      </w:pPr>
    </w:p>
    <w:p w14:paraId="7996EE08" w14:textId="77777777" w:rsidR="00786397" w:rsidRPr="0081148F" w:rsidRDefault="00786397">
      <w:pPr>
        <w:autoSpaceDE w:val="0"/>
        <w:spacing w:before="4"/>
        <w:ind w:right="3"/>
        <w:jc w:val="both"/>
        <w:rPr>
          <w:rFonts w:ascii="Times New Roman" w:eastAsia="Times New Roman" w:hAnsi="Times New Roman"/>
          <w:sz w:val="28"/>
          <w:szCs w:val="28"/>
          <w:lang w:val="en-US"/>
        </w:rPr>
      </w:pPr>
    </w:p>
    <w:p w14:paraId="2E369A20" w14:textId="77777777" w:rsidR="00786397" w:rsidRPr="0081148F" w:rsidRDefault="0053390B" w:rsidP="0053390B">
      <w:pPr>
        <w:tabs>
          <w:tab w:val="left" w:pos="3686"/>
        </w:tabs>
        <w:autoSpaceDE w:val="0"/>
        <w:spacing w:before="1"/>
        <w:ind w:right="3"/>
        <w:jc w:val="center"/>
        <w:rPr>
          <w:rFonts w:ascii="Times New Roman" w:eastAsia="Times New Roman" w:hAnsi="Times New Roman"/>
          <w:sz w:val="28"/>
          <w:szCs w:val="28"/>
          <w:lang w:val="en-US"/>
        </w:rPr>
      </w:pPr>
      <w:r>
        <w:rPr>
          <w:rFonts w:ascii="Times New Roman" w:eastAsia="Times New Roman" w:hAnsi="Times New Roman"/>
          <w:sz w:val="28"/>
          <w:szCs w:val="28"/>
          <w:lang w:val="kk-KZ"/>
        </w:rPr>
        <w:t xml:space="preserve">                                              </w:t>
      </w:r>
      <w:r w:rsidR="00C338A9" w:rsidRPr="0081148F">
        <w:rPr>
          <w:rFonts w:ascii="Times New Roman" w:eastAsia="Times New Roman" w:hAnsi="Times New Roman"/>
          <w:sz w:val="28"/>
          <w:szCs w:val="28"/>
          <w:lang w:val="en-US"/>
        </w:rPr>
        <w:t xml:space="preserve">Artist: </w:t>
      </w:r>
      <w:proofErr w:type="spellStart"/>
      <w:r w:rsidR="00C338A9" w:rsidRPr="0081148F">
        <w:rPr>
          <w:rFonts w:ascii="Times New Roman" w:eastAsia="Times New Roman" w:hAnsi="Times New Roman"/>
          <w:sz w:val="28"/>
          <w:szCs w:val="28"/>
          <w:lang w:val="en-US"/>
        </w:rPr>
        <w:t>Lavrinenko</w:t>
      </w:r>
      <w:proofErr w:type="spellEnd"/>
      <w:r w:rsidR="00C338A9" w:rsidRPr="0081148F">
        <w:rPr>
          <w:rFonts w:ascii="Times New Roman" w:eastAsia="Times New Roman" w:hAnsi="Times New Roman"/>
          <w:sz w:val="28"/>
          <w:szCs w:val="28"/>
          <w:lang w:val="en-US"/>
        </w:rPr>
        <w:t xml:space="preserve"> Alena Vladimirovna</w:t>
      </w:r>
      <w:r w:rsidR="0081148F">
        <w:rPr>
          <w:rFonts w:ascii="Times New Roman" w:eastAsia="Times New Roman" w:hAnsi="Times New Roman"/>
          <w:sz w:val="28"/>
          <w:szCs w:val="28"/>
          <w:lang w:val="en-US"/>
        </w:rPr>
        <w:tab/>
      </w:r>
      <w:r w:rsidR="0081148F">
        <w:rPr>
          <w:rFonts w:ascii="Times New Roman" w:eastAsia="Times New Roman" w:hAnsi="Times New Roman"/>
          <w:sz w:val="28"/>
          <w:szCs w:val="28"/>
          <w:lang w:val="en-US"/>
        </w:rPr>
        <w:tab/>
      </w:r>
    </w:p>
    <w:tbl>
      <w:tblPr>
        <w:tblW w:w="5812" w:type="dxa"/>
        <w:tblInd w:w="3652" w:type="dxa"/>
        <w:tblLook w:val="04A0" w:firstRow="1" w:lastRow="0" w:firstColumn="1" w:lastColumn="0" w:noHBand="0" w:noVBand="1"/>
      </w:tblPr>
      <w:tblGrid>
        <w:gridCol w:w="5812"/>
      </w:tblGrid>
      <w:tr w:rsidR="00786397" w:rsidRPr="00D820A6" w14:paraId="107ACB90" w14:textId="77777777">
        <w:tc>
          <w:tcPr>
            <w:tcW w:w="5812" w:type="dxa"/>
          </w:tcPr>
          <w:p w14:paraId="7FC382C8" w14:textId="77777777" w:rsidR="00786397" w:rsidRPr="0081148F" w:rsidRDefault="00707B4A">
            <w:pPr>
              <w:widowControl w:val="0"/>
              <w:tabs>
                <w:tab w:val="left" w:pos="3686"/>
              </w:tabs>
              <w:autoSpaceDE w:val="0"/>
              <w:spacing w:after="0" w:line="240" w:lineRule="auto"/>
              <w:ind w:right="3"/>
              <w:rPr>
                <w:rFonts w:ascii="Times New Roman" w:eastAsia="Times New Roman" w:hAnsi="Times New Roman"/>
                <w:sz w:val="28"/>
                <w:szCs w:val="28"/>
                <w:lang w:val="en-US"/>
              </w:rPr>
            </w:pPr>
            <w:r w:rsidRPr="007D7CB1">
              <w:rPr>
                <w:rFonts w:ascii="Times New Roman" w:eastAsia="Times New Roman" w:hAnsi="Times New Roman"/>
                <w:sz w:val="28"/>
                <w:szCs w:val="28"/>
                <w:lang w:val="en-US"/>
              </w:rPr>
              <w:t xml:space="preserve">Domestic </w:t>
            </w:r>
            <w:r w:rsidR="00C338A9" w:rsidRPr="0081148F">
              <w:rPr>
                <w:rFonts w:ascii="Times New Roman" w:eastAsia="Times New Roman" w:hAnsi="Times New Roman"/>
                <w:sz w:val="28"/>
                <w:szCs w:val="28"/>
                <w:lang w:val="en-US"/>
              </w:rPr>
              <w:t>scientific consultants:</w:t>
            </w:r>
          </w:p>
          <w:p w14:paraId="0A7D259A" w14:textId="77777777" w:rsidR="00786397" w:rsidRPr="0081148F" w:rsidRDefault="00C338A9">
            <w:pPr>
              <w:widowControl w:val="0"/>
              <w:tabs>
                <w:tab w:val="left" w:pos="3686"/>
              </w:tabs>
              <w:autoSpaceDE w:val="0"/>
              <w:spacing w:after="0" w:line="240" w:lineRule="auto"/>
              <w:ind w:right="3"/>
              <w:rPr>
                <w:rFonts w:ascii="Times New Roman" w:eastAsia="Times New Roman" w:hAnsi="Times New Roman"/>
                <w:sz w:val="28"/>
                <w:szCs w:val="28"/>
                <w:lang w:val="en-US"/>
              </w:rPr>
            </w:pPr>
            <w:r w:rsidRPr="0081148F">
              <w:rPr>
                <w:rFonts w:ascii="Times New Roman" w:eastAsia="Times New Roman" w:hAnsi="Times New Roman"/>
                <w:sz w:val="28"/>
                <w:szCs w:val="28"/>
                <w:lang w:val="en-US"/>
              </w:rPr>
              <w:t xml:space="preserve">Doctor of Medical </w:t>
            </w:r>
            <w:proofErr w:type="gramStart"/>
            <w:r w:rsidRPr="0081148F">
              <w:rPr>
                <w:rFonts w:ascii="Times New Roman" w:eastAsia="Times New Roman" w:hAnsi="Times New Roman"/>
                <w:sz w:val="28"/>
                <w:szCs w:val="28"/>
                <w:lang w:val="en-US"/>
              </w:rPr>
              <w:t xml:space="preserve">Sciences, </w:t>
            </w:r>
            <w:r w:rsidR="0053390B">
              <w:rPr>
                <w:rFonts w:ascii="Times New Roman" w:eastAsia="Times New Roman" w:hAnsi="Times New Roman"/>
                <w:sz w:val="28"/>
                <w:szCs w:val="28"/>
                <w:lang w:val="kk-KZ"/>
              </w:rPr>
              <w:t xml:space="preserve">  </w:t>
            </w:r>
            <w:proofErr w:type="gramEnd"/>
            <w:r w:rsidR="0053390B">
              <w:rPr>
                <w:rFonts w:ascii="Times New Roman" w:eastAsia="Times New Roman" w:hAnsi="Times New Roman"/>
                <w:sz w:val="28"/>
                <w:szCs w:val="28"/>
                <w:lang w:val="kk-KZ"/>
              </w:rPr>
              <w:t xml:space="preserve">                                          </w:t>
            </w:r>
            <w:r w:rsidRPr="0081148F">
              <w:rPr>
                <w:rFonts w:ascii="Times New Roman" w:eastAsia="Times New Roman" w:hAnsi="Times New Roman"/>
                <w:sz w:val="28"/>
                <w:szCs w:val="28"/>
                <w:lang w:val="en-US"/>
              </w:rPr>
              <w:t xml:space="preserve">A. A. </w:t>
            </w:r>
            <w:proofErr w:type="spellStart"/>
            <w:r w:rsidRPr="0081148F">
              <w:rPr>
                <w:rFonts w:ascii="Times New Roman" w:eastAsia="Times New Roman" w:hAnsi="Times New Roman"/>
                <w:sz w:val="28"/>
                <w:szCs w:val="28"/>
                <w:lang w:val="en-US"/>
              </w:rPr>
              <w:t>Turmukhambetova</w:t>
            </w:r>
            <w:proofErr w:type="spellEnd"/>
            <w:r w:rsidRPr="0081148F">
              <w:rPr>
                <w:rFonts w:ascii="Times New Roman" w:eastAsia="Times New Roman" w:hAnsi="Times New Roman"/>
                <w:sz w:val="28"/>
                <w:szCs w:val="28"/>
                <w:lang w:val="en-US"/>
              </w:rPr>
              <w:t>, Chairman of the Board</w:t>
            </w:r>
            <w:r w:rsidR="00707B4A">
              <w:rPr>
                <w:rFonts w:ascii="Times New Roman" w:eastAsia="Times New Roman" w:hAnsi="Times New Roman"/>
                <w:sz w:val="28"/>
                <w:szCs w:val="28"/>
                <w:lang w:val="kk-KZ"/>
              </w:rPr>
              <w:t xml:space="preserve"> </w:t>
            </w:r>
            <w:r w:rsidRPr="0081148F">
              <w:rPr>
                <w:rFonts w:ascii="Times New Roman" w:eastAsia="Times New Roman" w:hAnsi="Times New Roman"/>
                <w:sz w:val="28"/>
                <w:szCs w:val="28"/>
                <w:lang w:val="en-US"/>
              </w:rPr>
              <w:t>-</w:t>
            </w:r>
            <w:r w:rsidR="00707B4A">
              <w:rPr>
                <w:rFonts w:ascii="Times New Roman" w:eastAsia="Times New Roman" w:hAnsi="Times New Roman"/>
                <w:sz w:val="28"/>
                <w:szCs w:val="28"/>
                <w:lang w:val="kk-KZ"/>
              </w:rPr>
              <w:t xml:space="preserve"> </w:t>
            </w:r>
            <w:r w:rsidRPr="0081148F">
              <w:rPr>
                <w:rFonts w:ascii="Times New Roman" w:eastAsia="Times New Roman" w:hAnsi="Times New Roman"/>
                <w:sz w:val="28"/>
                <w:szCs w:val="28"/>
                <w:lang w:val="en-US"/>
              </w:rPr>
              <w:t xml:space="preserve">Rector of </w:t>
            </w:r>
            <w:r w:rsidR="0053390B">
              <w:rPr>
                <w:rFonts w:ascii="Times New Roman" w:eastAsia="Times New Roman" w:hAnsi="Times New Roman"/>
                <w:sz w:val="28"/>
                <w:szCs w:val="28"/>
                <w:lang w:val="en-US"/>
              </w:rPr>
              <w:t>N</w:t>
            </w:r>
            <w:r w:rsidR="00707B4A">
              <w:rPr>
                <w:rFonts w:ascii="Times New Roman" w:eastAsia="Times New Roman" w:hAnsi="Times New Roman"/>
                <w:sz w:val="28"/>
                <w:szCs w:val="28"/>
                <w:lang w:val="en-US"/>
              </w:rPr>
              <w:t>JSC</w:t>
            </w:r>
            <w:r w:rsidRPr="0081148F">
              <w:rPr>
                <w:rFonts w:ascii="Times New Roman" w:eastAsia="Times New Roman" w:hAnsi="Times New Roman"/>
                <w:sz w:val="28"/>
                <w:szCs w:val="28"/>
                <w:lang w:val="en-US"/>
              </w:rPr>
              <w:t xml:space="preserve"> MUK</w:t>
            </w:r>
          </w:p>
          <w:p w14:paraId="7E182A7B" w14:textId="77777777" w:rsidR="00786397" w:rsidRPr="0081148F" w:rsidRDefault="00786397">
            <w:pPr>
              <w:widowControl w:val="0"/>
              <w:tabs>
                <w:tab w:val="left" w:pos="3686"/>
              </w:tabs>
              <w:autoSpaceDE w:val="0"/>
              <w:ind w:right="3"/>
              <w:rPr>
                <w:rFonts w:ascii="Times New Roman" w:eastAsia="Times New Roman" w:hAnsi="Times New Roman"/>
                <w:sz w:val="28"/>
                <w:szCs w:val="28"/>
                <w:lang w:val="en-US"/>
              </w:rPr>
            </w:pPr>
          </w:p>
          <w:p w14:paraId="0022B0F7" w14:textId="77777777" w:rsidR="00786397" w:rsidRPr="0081148F" w:rsidRDefault="00C338A9">
            <w:pPr>
              <w:widowControl w:val="0"/>
              <w:tabs>
                <w:tab w:val="left" w:pos="3686"/>
              </w:tabs>
              <w:autoSpaceDE w:val="0"/>
              <w:spacing w:after="0"/>
              <w:ind w:right="3"/>
              <w:rPr>
                <w:rFonts w:ascii="Times New Roman" w:eastAsia="Times New Roman" w:hAnsi="Times New Roman"/>
                <w:sz w:val="28"/>
                <w:szCs w:val="28"/>
                <w:lang w:val="en-US"/>
              </w:rPr>
            </w:pPr>
            <w:r w:rsidRPr="0081148F">
              <w:rPr>
                <w:rFonts w:ascii="Times New Roman" w:eastAsia="Times New Roman" w:hAnsi="Times New Roman"/>
                <w:sz w:val="28"/>
                <w:szCs w:val="28"/>
                <w:lang w:val="en-US"/>
              </w:rPr>
              <w:t>Foreign scientific consultant:</w:t>
            </w:r>
          </w:p>
          <w:p w14:paraId="4DEBA602" w14:textId="77777777" w:rsidR="00786397" w:rsidRPr="00707B4A" w:rsidRDefault="00C338A9">
            <w:pPr>
              <w:widowControl w:val="0"/>
              <w:tabs>
                <w:tab w:val="left" w:pos="3686"/>
              </w:tabs>
              <w:autoSpaceDE w:val="0"/>
              <w:spacing w:after="0"/>
              <w:ind w:right="3"/>
              <w:rPr>
                <w:rFonts w:ascii="Times New Roman" w:eastAsia="Times New Roman" w:hAnsi="Times New Roman"/>
                <w:sz w:val="28"/>
                <w:szCs w:val="28"/>
                <w:lang w:val="kk-KZ"/>
              </w:rPr>
            </w:pPr>
            <w:r w:rsidRPr="0081148F">
              <w:rPr>
                <w:rFonts w:ascii="Times New Roman" w:eastAsia="Times New Roman" w:hAnsi="Times New Roman"/>
                <w:sz w:val="28"/>
                <w:szCs w:val="28"/>
                <w:lang w:val="en-US"/>
              </w:rPr>
              <w:t xml:space="preserve">Doctor of Medical Sciences, I. S. </w:t>
            </w:r>
            <w:proofErr w:type="spellStart"/>
            <w:r w:rsidRPr="0081148F">
              <w:rPr>
                <w:rFonts w:ascii="Times New Roman" w:eastAsia="Times New Roman" w:hAnsi="Times New Roman"/>
                <w:sz w:val="28"/>
                <w:szCs w:val="28"/>
                <w:lang w:val="en-US"/>
              </w:rPr>
              <w:t>Azizov</w:t>
            </w:r>
            <w:proofErr w:type="spellEnd"/>
            <w:r w:rsidRPr="0081148F">
              <w:rPr>
                <w:rFonts w:ascii="Times New Roman" w:eastAsia="Times New Roman" w:hAnsi="Times New Roman"/>
                <w:sz w:val="28"/>
                <w:szCs w:val="28"/>
                <w:lang w:val="en-US"/>
              </w:rPr>
              <w:t>, Head of the Laboratory complex of the Research Institute of Antimicrobial Chemotherapy, Smolensk, Russia</w:t>
            </w:r>
          </w:p>
          <w:p w14:paraId="644C6FFF" w14:textId="77777777" w:rsidR="00786397" w:rsidRPr="0081148F" w:rsidRDefault="00786397">
            <w:pPr>
              <w:widowControl w:val="0"/>
              <w:tabs>
                <w:tab w:val="left" w:pos="3686"/>
              </w:tabs>
              <w:autoSpaceDE w:val="0"/>
              <w:ind w:right="3"/>
              <w:rPr>
                <w:rFonts w:ascii="Times New Roman" w:eastAsia="Times New Roman" w:hAnsi="Times New Roman"/>
                <w:sz w:val="28"/>
                <w:szCs w:val="28"/>
                <w:lang w:val="en-US"/>
              </w:rPr>
            </w:pPr>
          </w:p>
          <w:p w14:paraId="6371669F" w14:textId="77777777" w:rsidR="00786397" w:rsidRPr="0081148F" w:rsidRDefault="00786397">
            <w:pPr>
              <w:widowControl w:val="0"/>
              <w:tabs>
                <w:tab w:val="left" w:pos="3686"/>
              </w:tabs>
              <w:autoSpaceDE w:val="0"/>
              <w:ind w:right="3"/>
              <w:rPr>
                <w:rFonts w:ascii="Times New Roman" w:eastAsia="Times New Roman" w:hAnsi="Times New Roman"/>
                <w:sz w:val="28"/>
                <w:szCs w:val="28"/>
                <w:lang w:val="en-US"/>
              </w:rPr>
            </w:pPr>
          </w:p>
        </w:tc>
      </w:tr>
    </w:tbl>
    <w:p w14:paraId="51E01912" w14:textId="77777777" w:rsidR="00786397" w:rsidRPr="0081148F" w:rsidRDefault="00786397">
      <w:pPr>
        <w:autoSpaceDE w:val="0"/>
        <w:spacing w:before="4"/>
        <w:ind w:right="3"/>
        <w:rPr>
          <w:rFonts w:ascii="Times New Roman" w:eastAsia="Times New Roman" w:hAnsi="Times New Roman"/>
          <w:sz w:val="28"/>
          <w:szCs w:val="28"/>
          <w:lang w:val="en-US"/>
        </w:rPr>
      </w:pPr>
    </w:p>
    <w:p w14:paraId="1D2EA580" w14:textId="77777777" w:rsidR="00786397" w:rsidRPr="0081148F" w:rsidRDefault="00786397">
      <w:pPr>
        <w:autoSpaceDE w:val="0"/>
        <w:spacing w:before="4"/>
        <w:ind w:right="3"/>
        <w:rPr>
          <w:rFonts w:ascii="Times New Roman" w:eastAsia="Times New Roman" w:hAnsi="Times New Roman"/>
          <w:sz w:val="28"/>
          <w:szCs w:val="28"/>
          <w:lang w:val="en-US"/>
        </w:rPr>
      </w:pPr>
    </w:p>
    <w:p w14:paraId="218FF0CD" w14:textId="77777777" w:rsidR="00786397" w:rsidRPr="0081148F" w:rsidRDefault="00C338A9">
      <w:pPr>
        <w:autoSpaceDE w:val="0"/>
        <w:spacing w:before="1" w:after="0"/>
        <w:ind w:right="3"/>
        <w:jc w:val="center"/>
        <w:rPr>
          <w:rFonts w:ascii="Times New Roman" w:eastAsia="Times New Roman" w:hAnsi="Times New Roman"/>
          <w:spacing w:val="-67"/>
          <w:sz w:val="28"/>
          <w:szCs w:val="28"/>
          <w:lang w:val="en-US"/>
        </w:rPr>
      </w:pPr>
      <w:r w:rsidRPr="0081148F">
        <w:rPr>
          <w:rFonts w:ascii="Times New Roman" w:eastAsia="Times New Roman" w:hAnsi="Times New Roman"/>
          <w:sz w:val="28"/>
          <w:szCs w:val="28"/>
          <w:lang w:val="en-US"/>
        </w:rPr>
        <w:t>Republic of Kazakhstan</w:t>
      </w:r>
    </w:p>
    <w:p w14:paraId="2A159F06" w14:textId="77777777" w:rsidR="00786397" w:rsidRPr="0081148F" w:rsidRDefault="00C338A9">
      <w:pPr>
        <w:autoSpaceDE w:val="0"/>
        <w:spacing w:before="1" w:after="0"/>
        <w:ind w:right="3"/>
        <w:jc w:val="center"/>
        <w:rPr>
          <w:rFonts w:ascii="Times New Roman" w:eastAsia="Times New Roman" w:hAnsi="Times New Roman"/>
          <w:sz w:val="28"/>
          <w:szCs w:val="28"/>
          <w:lang w:val="en-US"/>
        </w:rPr>
      </w:pPr>
      <w:r w:rsidRPr="0081148F">
        <w:rPr>
          <w:rFonts w:ascii="Times New Roman" w:eastAsia="Times New Roman" w:hAnsi="Times New Roman"/>
          <w:sz w:val="28"/>
          <w:szCs w:val="28"/>
          <w:lang w:val="en-US"/>
        </w:rPr>
        <w:t>Karaganda,</w:t>
      </w:r>
      <w:r w:rsidRPr="0081148F">
        <w:rPr>
          <w:rFonts w:ascii="Times New Roman" w:eastAsia="Times New Roman" w:hAnsi="Times New Roman"/>
          <w:spacing w:val="-2"/>
          <w:sz w:val="28"/>
          <w:szCs w:val="28"/>
          <w:lang w:val="en-US"/>
        </w:rPr>
        <w:t xml:space="preserve"> </w:t>
      </w:r>
      <w:r w:rsidRPr="0081148F">
        <w:rPr>
          <w:rFonts w:ascii="Times New Roman" w:eastAsia="Times New Roman" w:hAnsi="Times New Roman"/>
          <w:sz w:val="28"/>
          <w:szCs w:val="28"/>
          <w:lang w:val="en-US"/>
        </w:rPr>
        <w:t>2023</w:t>
      </w:r>
    </w:p>
    <w:p w14:paraId="1A8265A6" w14:textId="77777777" w:rsidR="00786397" w:rsidRPr="0081148F" w:rsidRDefault="00707B4A">
      <w:pPr>
        <w:pStyle w:val="ae"/>
        <w:ind w:left="0" w:firstLine="567"/>
        <w:jc w:val="both"/>
        <w:rPr>
          <w:rFonts w:ascii="Times New Roman" w:hAnsi="Times New Roman"/>
          <w:b/>
          <w:sz w:val="28"/>
          <w:szCs w:val="28"/>
          <w:lang w:val="en-US"/>
        </w:rPr>
      </w:pPr>
      <w:r w:rsidRPr="00707B4A">
        <w:rPr>
          <w:rFonts w:ascii="Times New Roman" w:hAnsi="Times New Roman"/>
          <w:b/>
          <w:sz w:val="28"/>
          <w:szCs w:val="28"/>
          <w:lang w:val="en-US"/>
        </w:rPr>
        <w:lastRenderedPageBreak/>
        <w:t>Relevance of the topic:</w:t>
      </w:r>
    </w:p>
    <w:p w14:paraId="17825B30" w14:textId="77777777" w:rsidR="00786397" w:rsidRPr="0081148F" w:rsidRDefault="00707B4A" w:rsidP="0053390B">
      <w:pPr>
        <w:pStyle w:val="ae"/>
        <w:spacing w:after="0" w:line="240" w:lineRule="auto"/>
        <w:ind w:left="0" w:firstLine="567"/>
        <w:jc w:val="both"/>
        <w:rPr>
          <w:rFonts w:ascii="Times New Roman" w:hAnsi="Times New Roman"/>
          <w:b/>
          <w:bCs/>
          <w:caps/>
          <w:color w:val="000000"/>
          <w:sz w:val="28"/>
          <w:szCs w:val="28"/>
          <w:lang w:val="en-US"/>
        </w:rPr>
      </w:pPr>
      <w:r w:rsidRPr="00707B4A">
        <w:rPr>
          <w:rFonts w:ascii="Times New Roman" w:hAnsi="Times New Roman"/>
          <w:bCs/>
          <w:sz w:val="28"/>
          <w:szCs w:val="28"/>
          <w:lang w:val="en-US"/>
        </w:rPr>
        <w:t>Hospital (nosocomial) infections (NIs) are a major health problem worldwide [1].</w:t>
      </w:r>
    </w:p>
    <w:p w14:paraId="7EF0F7A8" w14:textId="77777777" w:rsidR="00786397" w:rsidRPr="00CF78E8" w:rsidRDefault="00C338A9" w:rsidP="0053390B">
      <w:pPr>
        <w:pStyle w:val="ae"/>
        <w:spacing w:after="0" w:line="240" w:lineRule="auto"/>
        <w:ind w:left="0" w:firstLine="567"/>
        <w:jc w:val="both"/>
        <w:rPr>
          <w:rFonts w:ascii="Times New Roman" w:hAnsi="Times New Roman"/>
          <w:sz w:val="28"/>
          <w:szCs w:val="28"/>
          <w:lang w:val="en-US"/>
        </w:rPr>
      </w:pPr>
      <w:r w:rsidRPr="0081148F">
        <w:rPr>
          <w:rFonts w:ascii="Times New Roman" w:hAnsi="Times New Roman"/>
          <w:bCs/>
          <w:sz w:val="28"/>
          <w:szCs w:val="28"/>
          <w:lang w:val="en-US"/>
        </w:rPr>
        <w:t xml:space="preserve">The frequency of NI development varies quite widely and depends on the region, the profile of the hospital, and anti-epidemic measures. </w:t>
      </w:r>
      <w:r w:rsidR="00CF78E8" w:rsidRPr="00CF78E8">
        <w:rPr>
          <w:rFonts w:ascii="Times New Roman" w:hAnsi="Times New Roman"/>
          <w:bCs/>
          <w:sz w:val="28"/>
          <w:szCs w:val="28"/>
          <w:lang w:val="en-US"/>
        </w:rPr>
        <w:t>According to WHO, about 8.7 per cent of hospitalized patients develop NI, i.e. about 1.4 million people worldwide suffer from hospital-acquired infections [2].</w:t>
      </w:r>
      <w:r w:rsidRPr="0081148F">
        <w:rPr>
          <w:rFonts w:ascii="Times New Roman" w:hAnsi="Times New Roman"/>
          <w:bCs/>
          <w:sz w:val="28"/>
          <w:szCs w:val="28"/>
          <w:lang w:val="en-US"/>
        </w:rPr>
        <w:t xml:space="preserve"> </w:t>
      </w:r>
      <w:r w:rsidRPr="0081148F">
        <w:rPr>
          <w:rFonts w:ascii="Times New Roman" w:hAnsi="Times New Roman"/>
          <w:sz w:val="28"/>
          <w:szCs w:val="28"/>
          <w:lang w:val="en-US"/>
        </w:rPr>
        <w:t>Analysis of the official statistics of the Ministry of Health of the Republic of Kazakhstan (MH RK) showed that the incidence of NI is 2.1-2.38 per 100 thousand cases of hospitalization</w:t>
      </w:r>
      <w:r w:rsidRPr="0081148F">
        <w:rPr>
          <w:rFonts w:ascii="Times New Roman" w:hAnsi="Times New Roman"/>
          <w:color w:val="000000"/>
          <w:sz w:val="28"/>
          <w:szCs w:val="28"/>
          <w:lang w:val="en-US"/>
        </w:rPr>
        <w:t xml:space="preserve"> </w:t>
      </w:r>
      <w:r w:rsidRPr="0081148F">
        <w:rPr>
          <w:rFonts w:ascii="Times New Roman" w:hAnsi="Times New Roman"/>
          <w:sz w:val="28"/>
          <w:szCs w:val="28"/>
          <w:lang w:val="en-US"/>
        </w:rPr>
        <w:t xml:space="preserve">[3]. </w:t>
      </w:r>
      <w:r w:rsidR="00CF78E8" w:rsidRPr="00CF78E8">
        <w:rPr>
          <w:rFonts w:ascii="Times New Roman" w:hAnsi="Times New Roman"/>
          <w:sz w:val="28"/>
          <w:szCs w:val="28"/>
          <w:lang w:val="en-US"/>
        </w:rPr>
        <w:t xml:space="preserve">It is possible that the official statistics on NI incidence in our country, as in the Russian Federation and other countries of the former Commonwealth of Independent States, do not reflect the real situation [4]. Several authors agree that more than 1/3 of </w:t>
      </w:r>
      <w:r w:rsidR="00CF78E8">
        <w:rPr>
          <w:rFonts w:ascii="Times New Roman" w:hAnsi="Times New Roman"/>
          <w:sz w:val="28"/>
          <w:szCs w:val="28"/>
          <w:lang w:val="en-US"/>
        </w:rPr>
        <w:t>NI</w:t>
      </w:r>
      <w:r w:rsidR="00CF78E8" w:rsidRPr="00CF78E8">
        <w:rPr>
          <w:rFonts w:ascii="Times New Roman" w:hAnsi="Times New Roman"/>
          <w:sz w:val="28"/>
          <w:szCs w:val="28"/>
          <w:lang w:val="en-US"/>
        </w:rPr>
        <w:t xml:space="preserve"> contamination can be prevented [5, 6].</w:t>
      </w:r>
    </w:p>
    <w:p w14:paraId="7D59E336" w14:textId="77777777" w:rsidR="00CF78E8" w:rsidRDefault="00C338A9" w:rsidP="0053390B">
      <w:pPr>
        <w:pStyle w:val="ae"/>
        <w:spacing w:after="0" w:line="240" w:lineRule="auto"/>
        <w:ind w:left="0" w:firstLine="567"/>
        <w:jc w:val="both"/>
        <w:rPr>
          <w:rFonts w:ascii="Times New Roman" w:hAnsi="Times New Roman"/>
          <w:bCs/>
          <w:sz w:val="28"/>
          <w:szCs w:val="28"/>
          <w:lang w:val="en-US"/>
        </w:rPr>
      </w:pPr>
      <w:r w:rsidRPr="0081148F">
        <w:rPr>
          <w:rFonts w:ascii="Times New Roman" w:hAnsi="Times New Roman"/>
          <w:bCs/>
          <w:sz w:val="28"/>
          <w:szCs w:val="28"/>
          <w:lang w:val="en-US"/>
        </w:rPr>
        <w:t xml:space="preserve">The etiological spectrum of NI pathogens depends on the profile of each </w:t>
      </w:r>
      <w:proofErr w:type="gramStart"/>
      <w:r w:rsidRPr="0081148F">
        <w:rPr>
          <w:rFonts w:ascii="Times New Roman" w:hAnsi="Times New Roman"/>
          <w:bCs/>
          <w:sz w:val="28"/>
          <w:szCs w:val="28"/>
          <w:lang w:val="en-US"/>
        </w:rPr>
        <w:t>particular department</w:t>
      </w:r>
      <w:proofErr w:type="gramEnd"/>
      <w:r w:rsidRPr="0081148F">
        <w:rPr>
          <w:rFonts w:ascii="Times New Roman" w:hAnsi="Times New Roman"/>
          <w:bCs/>
          <w:sz w:val="28"/>
          <w:szCs w:val="28"/>
          <w:lang w:val="en-US"/>
        </w:rPr>
        <w:t xml:space="preserve"> or hospital. </w:t>
      </w:r>
      <w:r w:rsidR="00CF78E8" w:rsidRPr="00CF78E8">
        <w:rPr>
          <w:rFonts w:ascii="Times New Roman" w:hAnsi="Times New Roman"/>
          <w:bCs/>
          <w:sz w:val="28"/>
          <w:szCs w:val="28"/>
          <w:lang w:val="en-US"/>
        </w:rPr>
        <w:t xml:space="preserve">For example, in maternity institutions, as well as in surgical departments, gram–positive microorganisms, in particular, Staphylococcus aureus, have been the main etiological agent in the recent past, while in urological departments - gram-negative flora </w:t>
      </w:r>
    </w:p>
    <w:p w14:paraId="7C6E8021" w14:textId="77777777" w:rsidR="00F74E32" w:rsidRPr="0053390B" w:rsidRDefault="00C338A9" w:rsidP="0053390B">
      <w:pPr>
        <w:pStyle w:val="ae"/>
        <w:spacing w:after="0" w:line="240" w:lineRule="auto"/>
        <w:ind w:left="0" w:firstLine="567"/>
        <w:jc w:val="both"/>
        <w:rPr>
          <w:rFonts w:ascii="Times New Roman" w:hAnsi="Times New Roman"/>
          <w:sz w:val="28"/>
          <w:szCs w:val="28"/>
          <w:lang w:val="en-US"/>
        </w:rPr>
      </w:pPr>
      <w:r w:rsidRPr="0053390B">
        <w:rPr>
          <w:rFonts w:ascii="Times New Roman" w:hAnsi="Times New Roman"/>
          <w:bCs/>
          <w:sz w:val="28"/>
          <w:szCs w:val="28"/>
          <w:lang w:val="en-US"/>
        </w:rPr>
        <w:t xml:space="preserve">Since the beginning of the 2000s, an increase in the incidence of </w:t>
      </w:r>
      <w:proofErr w:type="spellStart"/>
      <w:r w:rsidRPr="0053390B">
        <w:rPr>
          <w:rFonts w:ascii="Times New Roman" w:hAnsi="Times New Roman"/>
          <w:bCs/>
          <w:sz w:val="28"/>
          <w:szCs w:val="28"/>
          <w:lang w:val="en-US"/>
        </w:rPr>
        <w:t>acinetobacter</w:t>
      </w:r>
      <w:proofErr w:type="spellEnd"/>
      <w:r w:rsidRPr="0053390B">
        <w:rPr>
          <w:rFonts w:ascii="Times New Roman" w:hAnsi="Times New Roman"/>
          <w:bCs/>
          <w:sz w:val="28"/>
          <w:szCs w:val="28"/>
          <w:lang w:val="en-US"/>
        </w:rPr>
        <w:t xml:space="preserve"> infections has been observed in many countries of the world, accompanied by a rapid spread of antimicrobial resistance of pathogens</w:t>
      </w:r>
      <w:r w:rsidRPr="0053390B">
        <w:rPr>
          <w:rFonts w:ascii="Times New Roman" w:hAnsi="Times New Roman"/>
          <w:sz w:val="28"/>
          <w:szCs w:val="28"/>
          <w:lang w:val="en-US"/>
        </w:rPr>
        <w:t xml:space="preserve"> [7]. </w:t>
      </w:r>
      <w:r w:rsidRPr="0053390B">
        <w:rPr>
          <w:rFonts w:ascii="Times New Roman" w:hAnsi="Times New Roman"/>
          <w:sz w:val="28"/>
          <w:szCs w:val="28"/>
          <w:shd w:val="clear" w:color="auto" w:fill="FFFFFF"/>
          <w:lang w:val="en-US"/>
        </w:rPr>
        <w:t xml:space="preserve">Due to the increased mortality from </w:t>
      </w:r>
      <w:r w:rsidRPr="0053390B">
        <w:rPr>
          <w:rStyle w:val="a9"/>
          <w:rFonts w:ascii="Times New Roman" w:hAnsi="Times New Roman"/>
          <w:sz w:val="28"/>
          <w:szCs w:val="28"/>
          <w:shd w:val="clear" w:color="auto" w:fill="FFFFFF"/>
          <w:lang w:val="en-US"/>
        </w:rPr>
        <w:t xml:space="preserve">A. </w:t>
      </w:r>
      <w:proofErr w:type="spellStart"/>
      <w:r w:rsidRPr="0053390B">
        <w:rPr>
          <w:rStyle w:val="a9"/>
          <w:rFonts w:ascii="Times New Roman" w:hAnsi="Times New Roman"/>
          <w:sz w:val="28"/>
          <w:szCs w:val="28"/>
          <w:shd w:val="clear" w:color="auto" w:fill="FFFFFF"/>
          <w:lang w:val="en-US"/>
        </w:rPr>
        <w:t>baumannii</w:t>
      </w:r>
      <w:proofErr w:type="spellEnd"/>
      <w:r w:rsidRPr="0053390B">
        <w:rPr>
          <w:rStyle w:val="a9"/>
          <w:rFonts w:ascii="Times New Roman" w:hAnsi="Times New Roman"/>
          <w:sz w:val="28"/>
          <w:szCs w:val="28"/>
          <w:shd w:val="clear" w:color="auto" w:fill="FFFFFF"/>
          <w:lang w:val="en-US"/>
        </w:rPr>
        <w:t xml:space="preserve"> </w:t>
      </w:r>
      <w:r w:rsidRPr="0053390B">
        <w:rPr>
          <w:rStyle w:val="a9"/>
          <w:rFonts w:ascii="Times New Roman" w:hAnsi="Times New Roman"/>
          <w:i w:val="0"/>
          <w:sz w:val="28"/>
          <w:szCs w:val="28"/>
          <w:shd w:val="clear" w:color="auto" w:fill="FFFFFF"/>
          <w:lang w:val="en-US"/>
        </w:rPr>
        <w:t>infections</w:t>
      </w:r>
      <w:r w:rsidRPr="0053390B">
        <w:rPr>
          <w:rStyle w:val="a9"/>
          <w:rFonts w:ascii="Times New Roman" w:hAnsi="Times New Roman"/>
          <w:sz w:val="28"/>
          <w:szCs w:val="28"/>
          <w:shd w:val="clear" w:color="auto" w:fill="FFFFFF"/>
          <w:lang w:val="en-US"/>
        </w:rPr>
        <w:t>,</w:t>
      </w:r>
      <w:r w:rsidRPr="0053390B">
        <w:rPr>
          <w:rFonts w:ascii="Times New Roman" w:hAnsi="Times New Roman"/>
          <w:sz w:val="28"/>
          <w:szCs w:val="28"/>
          <w:shd w:val="clear" w:color="auto" w:fill="FFFFFF"/>
          <w:lang w:val="en-US"/>
        </w:rPr>
        <w:t xml:space="preserve"> as well as limited antibiotic treatment options, in 2017, WHO designated carbapenem-resistant </w:t>
      </w:r>
      <w:r w:rsidRPr="0053390B">
        <w:rPr>
          <w:rStyle w:val="a9"/>
          <w:rFonts w:ascii="Times New Roman" w:hAnsi="Times New Roman"/>
          <w:sz w:val="28"/>
          <w:szCs w:val="28"/>
          <w:shd w:val="clear" w:color="auto" w:fill="FFFFFF"/>
          <w:lang w:val="en-US"/>
        </w:rPr>
        <w:t xml:space="preserve">A. </w:t>
      </w:r>
      <w:proofErr w:type="spellStart"/>
      <w:r w:rsidRPr="0053390B">
        <w:rPr>
          <w:rStyle w:val="a9"/>
          <w:rFonts w:ascii="Times New Roman" w:hAnsi="Times New Roman"/>
          <w:sz w:val="28"/>
          <w:szCs w:val="28"/>
          <w:shd w:val="clear" w:color="auto" w:fill="FFFFFF"/>
          <w:lang w:val="en-US"/>
        </w:rPr>
        <w:t>baumannii</w:t>
      </w:r>
      <w:proofErr w:type="spellEnd"/>
      <w:r w:rsidRPr="0053390B">
        <w:rPr>
          <w:rFonts w:ascii="Times New Roman" w:hAnsi="Times New Roman"/>
          <w:sz w:val="28"/>
          <w:szCs w:val="28"/>
          <w:shd w:val="clear" w:color="auto" w:fill="FFFFFF"/>
          <w:lang w:val="en-US"/>
        </w:rPr>
        <w:t xml:space="preserve"> (</w:t>
      </w:r>
      <w:bookmarkStart w:id="0" w:name="_Hlk150422362"/>
      <w:r w:rsidRPr="0053390B">
        <w:rPr>
          <w:rFonts w:ascii="Times New Roman" w:hAnsi="Times New Roman"/>
          <w:sz w:val="28"/>
          <w:szCs w:val="28"/>
          <w:shd w:val="clear" w:color="auto" w:fill="FFFFFF"/>
          <w:lang w:val="en-US"/>
        </w:rPr>
        <w:t>carbapenem-resistant</w:t>
      </w:r>
      <w:r w:rsidRPr="0053390B">
        <w:rPr>
          <w:rFonts w:ascii="Times New Roman" w:hAnsi="Times New Roman"/>
          <w:i/>
          <w:sz w:val="28"/>
          <w:szCs w:val="28"/>
          <w:shd w:val="clear" w:color="auto" w:fill="FFFFFF"/>
          <w:lang w:val="en-US"/>
        </w:rPr>
        <w:t xml:space="preserve"> Acinetobacter </w:t>
      </w:r>
      <w:proofErr w:type="spellStart"/>
      <w:r w:rsidRPr="0053390B">
        <w:rPr>
          <w:rFonts w:ascii="Times New Roman" w:hAnsi="Times New Roman"/>
          <w:i/>
          <w:sz w:val="28"/>
          <w:szCs w:val="28"/>
          <w:shd w:val="clear" w:color="auto" w:fill="FFFFFF"/>
          <w:lang w:val="en-US"/>
        </w:rPr>
        <w:t>baumannii</w:t>
      </w:r>
      <w:proofErr w:type="spellEnd"/>
      <w:r w:rsidRPr="0053390B">
        <w:rPr>
          <w:rFonts w:ascii="Times New Roman" w:hAnsi="Times New Roman"/>
          <w:sz w:val="28"/>
          <w:szCs w:val="28"/>
          <w:shd w:val="clear" w:color="auto" w:fill="FFFFFF"/>
          <w:lang w:val="en-US"/>
        </w:rPr>
        <w:t xml:space="preserve"> – CRAB</w:t>
      </w:r>
      <w:bookmarkEnd w:id="0"/>
      <w:r w:rsidRPr="0053390B">
        <w:rPr>
          <w:rFonts w:ascii="Times New Roman" w:hAnsi="Times New Roman"/>
          <w:sz w:val="28"/>
          <w:szCs w:val="28"/>
          <w:shd w:val="clear" w:color="auto" w:fill="FFFFFF"/>
          <w:lang w:val="en-US"/>
        </w:rPr>
        <w:t xml:space="preserve">) as a high-priority target for research and development of new antibiotics </w:t>
      </w:r>
      <w:r w:rsidRPr="0053390B">
        <w:rPr>
          <w:rFonts w:ascii="Times New Roman" w:hAnsi="Times New Roman"/>
          <w:sz w:val="28"/>
          <w:szCs w:val="28"/>
          <w:lang w:val="en-US"/>
        </w:rPr>
        <w:t xml:space="preserve">[8]. </w:t>
      </w:r>
      <w:r w:rsidR="00F74E32" w:rsidRPr="0053390B">
        <w:rPr>
          <w:rFonts w:ascii="Times New Roman" w:hAnsi="Times New Roman"/>
          <w:i/>
          <w:sz w:val="28"/>
          <w:szCs w:val="28"/>
          <w:lang w:val="en-US"/>
        </w:rPr>
        <w:t xml:space="preserve">A. </w:t>
      </w:r>
      <w:proofErr w:type="spellStart"/>
      <w:r w:rsidR="00F74E32" w:rsidRPr="0053390B">
        <w:rPr>
          <w:rFonts w:ascii="Times New Roman" w:hAnsi="Times New Roman"/>
          <w:i/>
          <w:sz w:val="28"/>
          <w:szCs w:val="28"/>
          <w:lang w:val="en-US"/>
        </w:rPr>
        <w:t>baumannii</w:t>
      </w:r>
      <w:proofErr w:type="spellEnd"/>
      <w:r w:rsidR="00F74E32" w:rsidRPr="0053390B">
        <w:rPr>
          <w:rFonts w:ascii="Times New Roman" w:hAnsi="Times New Roman"/>
          <w:sz w:val="28"/>
          <w:szCs w:val="28"/>
          <w:lang w:val="en-US"/>
        </w:rPr>
        <w:t xml:space="preserve"> has been classified as a problematic pathogen by the Infectious Diseases Society of America (IDSA) [9].</w:t>
      </w:r>
    </w:p>
    <w:p w14:paraId="36367962" w14:textId="77777777" w:rsidR="00786397" w:rsidRPr="0081148F" w:rsidRDefault="00C338A9" w:rsidP="0053390B">
      <w:pPr>
        <w:pStyle w:val="ae"/>
        <w:spacing w:after="0" w:line="240" w:lineRule="auto"/>
        <w:ind w:left="0" w:firstLine="567"/>
        <w:jc w:val="both"/>
        <w:rPr>
          <w:rFonts w:ascii="Times New Roman" w:hAnsi="Times New Roman"/>
          <w:sz w:val="28"/>
          <w:szCs w:val="28"/>
          <w:lang w:val="en-US"/>
        </w:rPr>
      </w:pPr>
      <w:proofErr w:type="spellStart"/>
      <w:r>
        <w:rPr>
          <w:rFonts w:ascii="Times New Roman" w:hAnsi="Times New Roman"/>
          <w:spacing w:val="-4"/>
          <w:sz w:val="28"/>
          <w:szCs w:val="28"/>
          <w:lang w:val="kk-KZ"/>
        </w:rPr>
        <w:t>According</w:t>
      </w:r>
      <w:proofErr w:type="spellEnd"/>
      <w:r>
        <w:rPr>
          <w:rFonts w:ascii="Times New Roman" w:hAnsi="Times New Roman"/>
          <w:spacing w:val="-4"/>
          <w:sz w:val="28"/>
          <w:szCs w:val="28"/>
          <w:lang w:val="kk-KZ"/>
        </w:rPr>
        <w:t xml:space="preserve"> </w:t>
      </w:r>
      <w:proofErr w:type="spellStart"/>
      <w:r>
        <w:rPr>
          <w:rFonts w:ascii="Times New Roman" w:hAnsi="Times New Roman"/>
          <w:spacing w:val="-4"/>
          <w:sz w:val="28"/>
          <w:szCs w:val="28"/>
          <w:lang w:val="kk-KZ"/>
        </w:rPr>
        <w:t>to</w:t>
      </w:r>
      <w:proofErr w:type="spellEnd"/>
      <w:r>
        <w:rPr>
          <w:rFonts w:ascii="Times New Roman" w:hAnsi="Times New Roman"/>
          <w:spacing w:val="-4"/>
          <w:sz w:val="28"/>
          <w:szCs w:val="28"/>
          <w:lang w:val="kk-KZ"/>
        </w:rPr>
        <w:t xml:space="preserve"> N. M. </w:t>
      </w:r>
      <w:proofErr w:type="spellStart"/>
      <w:r>
        <w:rPr>
          <w:rFonts w:ascii="Times New Roman" w:hAnsi="Times New Roman"/>
          <w:spacing w:val="-4"/>
          <w:sz w:val="28"/>
          <w:szCs w:val="28"/>
          <w:lang w:val="kk-KZ"/>
        </w:rPr>
        <w:t>Bisenova</w:t>
      </w:r>
      <w:proofErr w:type="spellEnd"/>
      <w:r>
        <w:rPr>
          <w:rFonts w:ascii="Times New Roman" w:hAnsi="Times New Roman"/>
          <w:spacing w:val="-4"/>
          <w:sz w:val="28"/>
          <w:szCs w:val="28"/>
          <w:lang w:val="kk-KZ"/>
        </w:rPr>
        <w:t xml:space="preserve"> </w:t>
      </w:r>
      <w:proofErr w:type="spellStart"/>
      <w:r>
        <w:rPr>
          <w:rFonts w:ascii="Times New Roman" w:hAnsi="Times New Roman"/>
          <w:spacing w:val="-4"/>
          <w:sz w:val="28"/>
          <w:szCs w:val="28"/>
          <w:lang w:val="kk-KZ"/>
        </w:rPr>
        <w:t>et</w:t>
      </w:r>
      <w:proofErr w:type="spellEnd"/>
      <w:r>
        <w:rPr>
          <w:rFonts w:ascii="Times New Roman" w:hAnsi="Times New Roman"/>
          <w:spacing w:val="-4"/>
          <w:sz w:val="28"/>
          <w:szCs w:val="28"/>
          <w:lang w:val="kk-KZ"/>
        </w:rPr>
        <w:t xml:space="preserve"> </w:t>
      </w:r>
      <w:proofErr w:type="spellStart"/>
      <w:r>
        <w:rPr>
          <w:rFonts w:ascii="Times New Roman" w:hAnsi="Times New Roman"/>
          <w:spacing w:val="-4"/>
          <w:sz w:val="28"/>
          <w:szCs w:val="28"/>
          <w:lang w:val="kk-KZ"/>
        </w:rPr>
        <w:t>al</w:t>
      </w:r>
      <w:proofErr w:type="spellEnd"/>
      <w:r>
        <w:rPr>
          <w:rFonts w:ascii="Times New Roman" w:hAnsi="Times New Roman"/>
          <w:spacing w:val="-4"/>
          <w:sz w:val="28"/>
          <w:szCs w:val="28"/>
          <w:lang w:val="kk-KZ"/>
        </w:rPr>
        <w:t xml:space="preserve">., </w:t>
      </w:r>
      <w:proofErr w:type="spellStart"/>
      <w:r>
        <w:rPr>
          <w:rFonts w:ascii="Times New Roman" w:hAnsi="Times New Roman"/>
          <w:spacing w:val="-4"/>
          <w:sz w:val="28"/>
          <w:szCs w:val="28"/>
          <w:lang w:val="kk-KZ"/>
        </w:rPr>
        <w:t>in</w:t>
      </w:r>
      <w:proofErr w:type="spellEnd"/>
      <w:r>
        <w:rPr>
          <w:rFonts w:ascii="Times New Roman" w:hAnsi="Times New Roman"/>
          <w:spacing w:val="-4"/>
          <w:sz w:val="28"/>
          <w:szCs w:val="28"/>
          <w:lang w:val="kk-KZ"/>
        </w:rPr>
        <w:t xml:space="preserve"> </w:t>
      </w:r>
      <w:proofErr w:type="spellStart"/>
      <w:r>
        <w:rPr>
          <w:rFonts w:ascii="Times New Roman" w:hAnsi="Times New Roman"/>
          <w:spacing w:val="-4"/>
          <w:sz w:val="28"/>
          <w:szCs w:val="28"/>
          <w:lang w:val="kk-KZ"/>
        </w:rPr>
        <w:t>the</w:t>
      </w:r>
      <w:proofErr w:type="spellEnd"/>
      <w:r>
        <w:rPr>
          <w:rFonts w:ascii="Times New Roman" w:hAnsi="Times New Roman"/>
          <w:spacing w:val="-4"/>
          <w:sz w:val="28"/>
          <w:szCs w:val="28"/>
          <w:lang w:val="kk-KZ"/>
        </w:rPr>
        <w:t xml:space="preserve"> </w:t>
      </w:r>
      <w:proofErr w:type="spellStart"/>
      <w:r>
        <w:rPr>
          <w:rFonts w:ascii="Times New Roman" w:hAnsi="Times New Roman"/>
          <w:spacing w:val="-4"/>
          <w:sz w:val="28"/>
          <w:szCs w:val="28"/>
          <w:lang w:val="kk-KZ"/>
        </w:rPr>
        <w:t>Republic</w:t>
      </w:r>
      <w:proofErr w:type="spellEnd"/>
      <w:r>
        <w:rPr>
          <w:rFonts w:ascii="Times New Roman" w:hAnsi="Times New Roman"/>
          <w:spacing w:val="-4"/>
          <w:sz w:val="28"/>
          <w:szCs w:val="28"/>
          <w:lang w:val="kk-KZ"/>
        </w:rPr>
        <w:t xml:space="preserve"> </w:t>
      </w:r>
      <w:proofErr w:type="spellStart"/>
      <w:r>
        <w:rPr>
          <w:rFonts w:ascii="Times New Roman" w:hAnsi="Times New Roman"/>
          <w:spacing w:val="-4"/>
          <w:sz w:val="28"/>
          <w:szCs w:val="28"/>
          <w:lang w:val="kk-KZ"/>
        </w:rPr>
        <w:t>of</w:t>
      </w:r>
      <w:proofErr w:type="spellEnd"/>
      <w:r>
        <w:rPr>
          <w:rFonts w:ascii="Times New Roman" w:hAnsi="Times New Roman"/>
          <w:spacing w:val="-4"/>
          <w:sz w:val="28"/>
          <w:szCs w:val="28"/>
          <w:lang w:val="kk-KZ"/>
        </w:rPr>
        <w:t xml:space="preserve"> </w:t>
      </w:r>
      <w:proofErr w:type="spellStart"/>
      <w:r>
        <w:rPr>
          <w:rFonts w:ascii="Times New Roman" w:hAnsi="Times New Roman"/>
          <w:spacing w:val="-4"/>
          <w:sz w:val="28"/>
          <w:szCs w:val="28"/>
          <w:lang w:val="kk-KZ"/>
        </w:rPr>
        <w:t>Kazakhstan</w:t>
      </w:r>
      <w:proofErr w:type="spellEnd"/>
      <w:r>
        <w:rPr>
          <w:rFonts w:ascii="Times New Roman" w:hAnsi="Times New Roman"/>
          <w:spacing w:val="-4"/>
          <w:sz w:val="28"/>
          <w:szCs w:val="28"/>
          <w:lang w:val="kk-KZ"/>
        </w:rPr>
        <w:t xml:space="preserve">, </w:t>
      </w:r>
      <w:proofErr w:type="spellStart"/>
      <w:r>
        <w:rPr>
          <w:rFonts w:ascii="Times New Roman" w:hAnsi="Times New Roman"/>
          <w:spacing w:val="-4"/>
          <w:sz w:val="28"/>
          <w:szCs w:val="28"/>
          <w:lang w:val="kk-KZ"/>
        </w:rPr>
        <w:t>non-fermenting</w:t>
      </w:r>
      <w:proofErr w:type="spellEnd"/>
      <w:r>
        <w:rPr>
          <w:rFonts w:ascii="Times New Roman" w:hAnsi="Times New Roman"/>
          <w:spacing w:val="-4"/>
          <w:sz w:val="28"/>
          <w:szCs w:val="28"/>
          <w:lang w:val="kk-KZ"/>
        </w:rPr>
        <w:t xml:space="preserve"> </w:t>
      </w:r>
      <w:proofErr w:type="spellStart"/>
      <w:r>
        <w:rPr>
          <w:rFonts w:ascii="Times New Roman" w:hAnsi="Times New Roman"/>
          <w:spacing w:val="-4"/>
          <w:sz w:val="28"/>
          <w:szCs w:val="28"/>
          <w:lang w:val="kk-KZ"/>
        </w:rPr>
        <w:t>microorganisms</w:t>
      </w:r>
      <w:proofErr w:type="spellEnd"/>
      <w:r>
        <w:rPr>
          <w:rFonts w:ascii="Times New Roman" w:hAnsi="Times New Roman"/>
          <w:spacing w:val="-4"/>
          <w:sz w:val="28"/>
          <w:szCs w:val="28"/>
          <w:lang w:val="kk-KZ"/>
        </w:rPr>
        <w:t xml:space="preserve">, </w:t>
      </w:r>
      <w:proofErr w:type="spellStart"/>
      <w:r>
        <w:rPr>
          <w:rFonts w:ascii="Times New Roman" w:hAnsi="Times New Roman"/>
          <w:spacing w:val="-4"/>
          <w:sz w:val="28"/>
          <w:szCs w:val="28"/>
          <w:lang w:val="kk-KZ"/>
        </w:rPr>
        <w:t>including</w:t>
      </w:r>
      <w:proofErr w:type="spellEnd"/>
      <w:r>
        <w:rPr>
          <w:rFonts w:ascii="Times New Roman" w:hAnsi="Times New Roman"/>
          <w:spacing w:val="-4"/>
          <w:sz w:val="28"/>
          <w:szCs w:val="28"/>
          <w:lang w:val="kk-KZ"/>
        </w:rPr>
        <w:t xml:space="preserve"> </w:t>
      </w:r>
      <w:r w:rsidRPr="00F74E32">
        <w:rPr>
          <w:rFonts w:ascii="Times New Roman" w:hAnsi="Times New Roman"/>
          <w:i/>
          <w:spacing w:val="-4"/>
          <w:sz w:val="28"/>
          <w:szCs w:val="28"/>
          <w:lang w:val="kk-KZ"/>
        </w:rPr>
        <w:t xml:space="preserve">A. </w:t>
      </w:r>
      <w:proofErr w:type="spellStart"/>
      <w:r w:rsidRPr="00F74E32">
        <w:rPr>
          <w:rFonts w:ascii="Times New Roman" w:hAnsi="Times New Roman"/>
          <w:i/>
          <w:spacing w:val="-4"/>
          <w:sz w:val="28"/>
          <w:szCs w:val="28"/>
          <w:lang w:val="kk-KZ"/>
        </w:rPr>
        <w:t>baumannii</w:t>
      </w:r>
      <w:proofErr w:type="spellEnd"/>
      <w:r>
        <w:rPr>
          <w:rFonts w:ascii="Times New Roman" w:hAnsi="Times New Roman"/>
          <w:spacing w:val="-4"/>
          <w:sz w:val="28"/>
          <w:szCs w:val="28"/>
          <w:lang w:val="kk-KZ"/>
        </w:rPr>
        <w:t xml:space="preserve">, </w:t>
      </w:r>
      <w:proofErr w:type="spellStart"/>
      <w:r>
        <w:rPr>
          <w:rFonts w:ascii="Times New Roman" w:hAnsi="Times New Roman"/>
          <w:spacing w:val="-4"/>
          <w:sz w:val="28"/>
          <w:szCs w:val="28"/>
          <w:lang w:val="kk-KZ"/>
        </w:rPr>
        <w:t>are</w:t>
      </w:r>
      <w:proofErr w:type="spellEnd"/>
      <w:r>
        <w:rPr>
          <w:rFonts w:ascii="Times New Roman" w:hAnsi="Times New Roman"/>
          <w:spacing w:val="-4"/>
          <w:sz w:val="28"/>
          <w:szCs w:val="28"/>
          <w:lang w:val="kk-KZ"/>
        </w:rPr>
        <w:t xml:space="preserve"> </w:t>
      </w:r>
      <w:proofErr w:type="spellStart"/>
      <w:r>
        <w:rPr>
          <w:rFonts w:ascii="Times New Roman" w:hAnsi="Times New Roman"/>
          <w:spacing w:val="-4"/>
          <w:sz w:val="28"/>
          <w:szCs w:val="28"/>
          <w:lang w:val="kk-KZ"/>
        </w:rPr>
        <w:t>more</w:t>
      </w:r>
      <w:proofErr w:type="spellEnd"/>
      <w:r>
        <w:rPr>
          <w:rFonts w:ascii="Times New Roman" w:hAnsi="Times New Roman"/>
          <w:spacing w:val="-4"/>
          <w:sz w:val="28"/>
          <w:szCs w:val="28"/>
          <w:lang w:val="kk-KZ"/>
        </w:rPr>
        <w:t xml:space="preserve"> </w:t>
      </w:r>
      <w:proofErr w:type="spellStart"/>
      <w:r>
        <w:rPr>
          <w:rFonts w:ascii="Times New Roman" w:hAnsi="Times New Roman"/>
          <w:spacing w:val="-4"/>
          <w:sz w:val="28"/>
          <w:szCs w:val="28"/>
          <w:lang w:val="kk-KZ"/>
        </w:rPr>
        <w:t>often</w:t>
      </w:r>
      <w:proofErr w:type="spellEnd"/>
      <w:r>
        <w:rPr>
          <w:rFonts w:ascii="Times New Roman" w:hAnsi="Times New Roman"/>
          <w:spacing w:val="-4"/>
          <w:sz w:val="28"/>
          <w:szCs w:val="28"/>
          <w:lang w:val="kk-KZ"/>
        </w:rPr>
        <w:t xml:space="preserve"> </w:t>
      </w:r>
      <w:proofErr w:type="spellStart"/>
      <w:r>
        <w:rPr>
          <w:rFonts w:ascii="Times New Roman" w:hAnsi="Times New Roman"/>
          <w:spacing w:val="-4"/>
          <w:sz w:val="28"/>
          <w:szCs w:val="28"/>
          <w:lang w:val="kk-KZ"/>
        </w:rPr>
        <w:t>isolated</w:t>
      </w:r>
      <w:proofErr w:type="spellEnd"/>
      <w:r>
        <w:rPr>
          <w:rFonts w:ascii="Times New Roman" w:hAnsi="Times New Roman"/>
          <w:spacing w:val="-4"/>
          <w:sz w:val="28"/>
          <w:szCs w:val="28"/>
          <w:lang w:val="kk-KZ"/>
        </w:rPr>
        <w:t xml:space="preserve"> </w:t>
      </w:r>
      <w:proofErr w:type="spellStart"/>
      <w:r>
        <w:rPr>
          <w:rFonts w:ascii="Times New Roman" w:hAnsi="Times New Roman"/>
          <w:spacing w:val="-4"/>
          <w:sz w:val="28"/>
          <w:szCs w:val="28"/>
          <w:lang w:val="kk-KZ"/>
        </w:rPr>
        <w:t>from</w:t>
      </w:r>
      <w:proofErr w:type="spellEnd"/>
      <w:r>
        <w:rPr>
          <w:rFonts w:ascii="Times New Roman" w:hAnsi="Times New Roman"/>
          <w:spacing w:val="-4"/>
          <w:sz w:val="28"/>
          <w:szCs w:val="28"/>
          <w:lang w:val="kk-KZ"/>
        </w:rPr>
        <w:t xml:space="preserve"> </w:t>
      </w:r>
      <w:proofErr w:type="spellStart"/>
      <w:r>
        <w:rPr>
          <w:rFonts w:ascii="Times New Roman" w:hAnsi="Times New Roman"/>
          <w:spacing w:val="-4"/>
          <w:sz w:val="28"/>
          <w:szCs w:val="28"/>
          <w:lang w:val="kk-KZ"/>
        </w:rPr>
        <w:t>patients</w:t>
      </w:r>
      <w:proofErr w:type="spellEnd"/>
      <w:r>
        <w:rPr>
          <w:rFonts w:ascii="Times New Roman" w:hAnsi="Times New Roman"/>
          <w:spacing w:val="-4"/>
          <w:sz w:val="28"/>
          <w:szCs w:val="28"/>
          <w:lang w:val="kk-KZ"/>
        </w:rPr>
        <w:t xml:space="preserve"> </w:t>
      </w:r>
      <w:proofErr w:type="spellStart"/>
      <w:r>
        <w:rPr>
          <w:rFonts w:ascii="Times New Roman" w:hAnsi="Times New Roman"/>
          <w:spacing w:val="-4"/>
          <w:sz w:val="28"/>
          <w:szCs w:val="28"/>
          <w:lang w:val="kk-KZ"/>
        </w:rPr>
        <w:t>in</w:t>
      </w:r>
      <w:proofErr w:type="spellEnd"/>
      <w:r>
        <w:rPr>
          <w:rFonts w:ascii="Times New Roman" w:hAnsi="Times New Roman"/>
          <w:spacing w:val="-4"/>
          <w:sz w:val="28"/>
          <w:szCs w:val="28"/>
          <w:lang w:val="kk-KZ"/>
        </w:rPr>
        <w:t xml:space="preserve"> </w:t>
      </w:r>
      <w:proofErr w:type="spellStart"/>
      <w:r>
        <w:rPr>
          <w:rFonts w:ascii="Times New Roman" w:hAnsi="Times New Roman"/>
          <w:spacing w:val="-4"/>
          <w:sz w:val="28"/>
          <w:szCs w:val="28"/>
          <w:lang w:val="kk-KZ"/>
        </w:rPr>
        <w:t>intensive</w:t>
      </w:r>
      <w:proofErr w:type="spellEnd"/>
      <w:r>
        <w:rPr>
          <w:rFonts w:ascii="Times New Roman" w:hAnsi="Times New Roman"/>
          <w:spacing w:val="-4"/>
          <w:sz w:val="28"/>
          <w:szCs w:val="28"/>
          <w:lang w:val="kk-KZ"/>
        </w:rPr>
        <w:t xml:space="preserve"> </w:t>
      </w:r>
      <w:proofErr w:type="spellStart"/>
      <w:r>
        <w:rPr>
          <w:rFonts w:ascii="Times New Roman" w:hAnsi="Times New Roman"/>
          <w:spacing w:val="-4"/>
          <w:sz w:val="28"/>
          <w:szCs w:val="28"/>
          <w:lang w:val="kk-KZ"/>
        </w:rPr>
        <w:t>care</w:t>
      </w:r>
      <w:proofErr w:type="spellEnd"/>
      <w:r>
        <w:rPr>
          <w:rFonts w:ascii="Times New Roman" w:hAnsi="Times New Roman"/>
          <w:spacing w:val="-4"/>
          <w:sz w:val="28"/>
          <w:szCs w:val="28"/>
          <w:lang w:val="kk-KZ"/>
        </w:rPr>
        <w:t xml:space="preserve"> </w:t>
      </w:r>
      <w:proofErr w:type="spellStart"/>
      <w:r>
        <w:rPr>
          <w:rFonts w:ascii="Times New Roman" w:hAnsi="Times New Roman"/>
          <w:spacing w:val="-4"/>
          <w:sz w:val="28"/>
          <w:szCs w:val="28"/>
          <w:lang w:val="kk-KZ"/>
        </w:rPr>
        <w:t>units</w:t>
      </w:r>
      <w:proofErr w:type="spellEnd"/>
      <w:r>
        <w:rPr>
          <w:rFonts w:ascii="Times New Roman" w:hAnsi="Times New Roman"/>
          <w:spacing w:val="-4"/>
          <w:sz w:val="28"/>
          <w:szCs w:val="28"/>
          <w:lang w:val="kk-KZ"/>
        </w:rPr>
        <w:t xml:space="preserve"> </w:t>
      </w:r>
      <w:proofErr w:type="spellStart"/>
      <w:r>
        <w:rPr>
          <w:rFonts w:ascii="Times New Roman" w:hAnsi="Times New Roman"/>
          <w:spacing w:val="-4"/>
          <w:sz w:val="28"/>
          <w:szCs w:val="28"/>
          <w:lang w:val="kk-KZ"/>
        </w:rPr>
        <w:t>of</w:t>
      </w:r>
      <w:proofErr w:type="spellEnd"/>
      <w:r>
        <w:rPr>
          <w:rFonts w:ascii="Times New Roman" w:hAnsi="Times New Roman"/>
          <w:spacing w:val="-4"/>
          <w:sz w:val="28"/>
          <w:szCs w:val="28"/>
          <w:lang w:val="kk-KZ"/>
        </w:rPr>
        <w:t xml:space="preserve"> </w:t>
      </w:r>
      <w:proofErr w:type="spellStart"/>
      <w:r>
        <w:rPr>
          <w:rFonts w:ascii="Times New Roman" w:hAnsi="Times New Roman"/>
          <w:spacing w:val="-4"/>
          <w:sz w:val="28"/>
          <w:szCs w:val="28"/>
          <w:lang w:val="kk-KZ"/>
        </w:rPr>
        <w:t>multidisciplinary</w:t>
      </w:r>
      <w:proofErr w:type="spellEnd"/>
      <w:r>
        <w:rPr>
          <w:rFonts w:ascii="Times New Roman" w:hAnsi="Times New Roman"/>
          <w:spacing w:val="-4"/>
          <w:sz w:val="28"/>
          <w:szCs w:val="28"/>
          <w:lang w:val="kk-KZ"/>
        </w:rPr>
        <w:t xml:space="preserve"> </w:t>
      </w:r>
      <w:proofErr w:type="spellStart"/>
      <w:r>
        <w:rPr>
          <w:rFonts w:ascii="Times New Roman" w:hAnsi="Times New Roman"/>
          <w:spacing w:val="-4"/>
          <w:sz w:val="28"/>
          <w:szCs w:val="28"/>
          <w:lang w:val="kk-KZ"/>
        </w:rPr>
        <w:t>hospitals</w:t>
      </w:r>
      <w:proofErr w:type="spellEnd"/>
      <w:r>
        <w:rPr>
          <w:rFonts w:ascii="Times New Roman" w:hAnsi="Times New Roman"/>
          <w:spacing w:val="-4"/>
          <w:sz w:val="28"/>
          <w:szCs w:val="28"/>
          <w:lang w:val="kk-KZ"/>
        </w:rPr>
        <w:t xml:space="preserve"> </w:t>
      </w:r>
      <w:r>
        <w:rPr>
          <w:rFonts w:ascii="Times New Roman" w:hAnsi="Times New Roman"/>
          <w:i/>
          <w:spacing w:val="-4"/>
          <w:sz w:val="28"/>
          <w:szCs w:val="28"/>
          <w:lang w:val="en-US"/>
        </w:rPr>
        <w:t>A</w:t>
      </w:r>
      <w:r w:rsidRPr="0081148F">
        <w:rPr>
          <w:rFonts w:ascii="Times New Roman" w:hAnsi="Times New Roman"/>
          <w:i/>
          <w:spacing w:val="-4"/>
          <w:sz w:val="28"/>
          <w:szCs w:val="28"/>
          <w:lang w:val="en-US"/>
        </w:rPr>
        <w:t xml:space="preserve">. </w:t>
      </w:r>
      <w:proofErr w:type="spellStart"/>
      <w:r>
        <w:rPr>
          <w:rFonts w:ascii="Times New Roman" w:hAnsi="Times New Roman"/>
          <w:i/>
          <w:spacing w:val="-4"/>
          <w:sz w:val="28"/>
          <w:szCs w:val="28"/>
          <w:lang w:val="en-US"/>
        </w:rPr>
        <w:t>baumannii</w:t>
      </w:r>
      <w:proofErr w:type="spellEnd"/>
      <w:r w:rsidRPr="0081148F">
        <w:rPr>
          <w:rFonts w:ascii="Times New Roman" w:hAnsi="Times New Roman"/>
          <w:spacing w:val="-4"/>
          <w:sz w:val="28"/>
          <w:szCs w:val="28"/>
          <w:lang w:val="en-US"/>
        </w:rPr>
        <w:t xml:space="preserve"> </w:t>
      </w:r>
      <w:r w:rsidRPr="0081148F">
        <w:rPr>
          <w:rFonts w:ascii="Times New Roman" w:hAnsi="Times New Roman"/>
          <w:sz w:val="28"/>
          <w:szCs w:val="28"/>
          <w:lang w:val="en-US"/>
        </w:rPr>
        <w:t>[10, 11].</w:t>
      </w:r>
    </w:p>
    <w:p w14:paraId="62DB8721" w14:textId="77777777" w:rsidR="00786397" w:rsidRPr="0081148F" w:rsidRDefault="00C338A9" w:rsidP="0053390B">
      <w:pPr>
        <w:pStyle w:val="ae"/>
        <w:spacing w:after="0" w:line="240" w:lineRule="auto"/>
        <w:ind w:left="0" w:firstLine="567"/>
        <w:jc w:val="both"/>
        <w:rPr>
          <w:rStyle w:val="a9"/>
          <w:rFonts w:ascii="Times New Roman" w:hAnsi="Times New Roman"/>
          <w:i w:val="0"/>
          <w:color w:val="212121"/>
          <w:sz w:val="28"/>
          <w:szCs w:val="28"/>
          <w:highlight w:val="white"/>
          <w:lang w:val="en-US"/>
        </w:rPr>
      </w:pPr>
      <w:r w:rsidRPr="0081148F">
        <w:rPr>
          <w:rFonts w:ascii="Times New Roman" w:hAnsi="Times New Roman"/>
          <w:sz w:val="28"/>
          <w:szCs w:val="28"/>
          <w:lang w:val="en-US"/>
        </w:rPr>
        <w:t xml:space="preserve">NI caused by </w:t>
      </w:r>
      <w:r w:rsidRPr="0081148F">
        <w:rPr>
          <w:rStyle w:val="a9"/>
          <w:rFonts w:ascii="Times New Roman" w:hAnsi="Times New Roman"/>
          <w:color w:val="212121"/>
          <w:sz w:val="28"/>
          <w:szCs w:val="28"/>
          <w:shd w:val="clear" w:color="auto" w:fill="FFFFFF"/>
          <w:lang w:val="en-US"/>
        </w:rPr>
        <w:t xml:space="preserve">A. </w:t>
      </w:r>
      <w:proofErr w:type="spellStart"/>
      <w:r>
        <w:rPr>
          <w:rStyle w:val="a9"/>
          <w:rFonts w:ascii="Times New Roman" w:hAnsi="Times New Roman"/>
          <w:color w:val="212121"/>
          <w:sz w:val="28"/>
          <w:szCs w:val="28"/>
          <w:shd w:val="clear" w:color="auto" w:fill="FFFFFF"/>
          <w:lang w:val="en-US"/>
        </w:rPr>
        <w:t>b</w:t>
      </w:r>
      <w:r w:rsidRPr="0081148F">
        <w:rPr>
          <w:rStyle w:val="a9"/>
          <w:rFonts w:ascii="Times New Roman" w:hAnsi="Times New Roman"/>
          <w:color w:val="212121"/>
          <w:sz w:val="28"/>
          <w:szCs w:val="28"/>
          <w:shd w:val="clear" w:color="auto" w:fill="FFFFFF"/>
          <w:lang w:val="en-US"/>
        </w:rPr>
        <w:t>aumannii</w:t>
      </w:r>
      <w:proofErr w:type="spellEnd"/>
      <w:r w:rsidRPr="0081148F">
        <w:rPr>
          <w:rStyle w:val="a9"/>
          <w:rFonts w:ascii="Times New Roman" w:hAnsi="Times New Roman"/>
          <w:color w:val="212121"/>
          <w:sz w:val="28"/>
          <w:szCs w:val="28"/>
          <w:shd w:val="clear" w:color="auto" w:fill="FFFFFF"/>
          <w:lang w:val="en-US"/>
        </w:rPr>
        <w:t xml:space="preserve"> </w:t>
      </w:r>
      <w:r w:rsidRPr="0081148F">
        <w:rPr>
          <w:rStyle w:val="a9"/>
          <w:rFonts w:ascii="Times New Roman" w:hAnsi="Times New Roman"/>
          <w:i w:val="0"/>
          <w:iCs w:val="0"/>
          <w:color w:val="212121"/>
          <w:sz w:val="28"/>
          <w:szCs w:val="28"/>
          <w:shd w:val="clear" w:color="auto" w:fill="FFFFFF"/>
          <w:lang w:val="en-US"/>
        </w:rPr>
        <w:t xml:space="preserve">is characterized by an endemic course, while epidemiology suggests the presence of </w:t>
      </w:r>
      <w:proofErr w:type="gramStart"/>
      <w:r w:rsidRPr="0081148F">
        <w:rPr>
          <w:rStyle w:val="a9"/>
          <w:rFonts w:ascii="Times New Roman" w:hAnsi="Times New Roman"/>
          <w:i w:val="0"/>
          <w:iCs w:val="0"/>
          <w:color w:val="212121"/>
          <w:sz w:val="28"/>
          <w:szCs w:val="28"/>
          <w:shd w:val="clear" w:color="auto" w:fill="FFFFFF"/>
          <w:lang w:val="en-US"/>
        </w:rPr>
        <w:t>a large number of</w:t>
      </w:r>
      <w:proofErr w:type="gramEnd"/>
      <w:r w:rsidRPr="0081148F">
        <w:rPr>
          <w:rStyle w:val="a9"/>
          <w:rFonts w:ascii="Times New Roman" w:hAnsi="Times New Roman"/>
          <w:i w:val="0"/>
          <w:iCs w:val="0"/>
          <w:color w:val="212121"/>
          <w:sz w:val="28"/>
          <w:szCs w:val="28"/>
          <w:shd w:val="clear" w:color="auto" w:fill="FFFFFF"/>
          <w:lang w:val="en-US"/>
        </w:rPr>
        <w:t xml:space="preserve"> related cases caused by strains with common characteristics that are genetically homogeneous, which suggests a clonal nature.</w:t>
      </w:r>
    </w:p>
    <w:p w14:paraId="1ADBF7B9" w14:textId="77777777" w:rsidR="00786397" w:rsidRPr="0081148F" w:rsidRDefault="00C338A9" w:rsidP="0053390B">
      <w:pPr>
        <w:pStyle w:val="ae"/>
        <w:spacing w:after="0" w:line="240" w:lineRule="auto"/>
        <w:ind w:left="0" w:firstLine="567"/>
        <w:jc w:val="both"/>
        <w:rPr>
          <w:rFonts w:ascii="Times New Roman" w:hAnsi="Times New Roman"/>
          <w:color w:val="000000"/>
          <w:spacing w:val="-4"/>
          <w:sz w:val="28"/>
          <w:szCs w:val="28"/>
          <w:lang w:val="en-US"/>
        </w:rPr>
      </w:pPr>
      <w:r w:rsidRPr="0081148F">
        <w:rPr>
          <w:rFonts w:ascii="Times New Roman" w:hAnsi="Times New Roman"/>
          <w:spacing w:val="-4"/>
          <w:sz w:val="28"/>
          <w:szCs w:val="28"/>
          <w:lang w:val="en-US"/>
        </w:rPr>
        <w:t>According to literature data, nosocomial</w:t>
      </w:r>
      <w:r w:rsidRPr="0081148F">
        <w:rPr>
          <w:rFonts w:ascii="Times New Roman" w:hAnsi="Times New Roman"/>
          <w:bCs/>
          <w:spacing w:val="-4"/>
          <w:sz w:val="28"/>
          <w:szCs w:val="28"/>
          <w:lang w:val="en-US"/>
        </w:rPr>
        <w:t xml:space="preserve"> </w:t>
      </w:r>
      <w:r w:rsidRPr="0081148F">
        <w:rPr>
          <w:rFonts w:ascii="Times New Roman" w:hAnsi="Times New Roman"/>
          <w:i/>
          <w:color w:val="000000"/>
          <w:spacing w:val="-4"/>
          <w:sz w:val="28"/>
          <w:szCs w:val="28"/>
          <w:lang w:val="en-US"/>
        </w:rPr>
        <w:t xml:space="preserve">A. </w:t>
      </w:r>
      <w:proofErr w:type="spellStart"/>
      <w:r>
        <w:rPr>
          <w:rFonts w:ascii="Times New Roman" w:hAnsi="Times New Roman"/>
          <w:i/>
          <w:color w:val="000000"/>
          <w:spacing w:val="-4"/>
          <w:sz w:val="28"/>
          <w:szCs w:val="28"/>
          <w:lang w:val="en-US"/>
        </w:rPr>
        <w:t>b</w:t>
      </w:r>
      <w:r w:rsidRPr="0081148F">
        <w:rPr>
          <w:rFonts w:ascii="Times New Roman" w:hAnsi="Times New Roman"/>
          <w:i/>
          <w:color w:val="000000"/>
          <w:spacing w:val="-4"/>
          <w:sz w:val="28"/>
          <w:szCs w:val="28"/>
          <w:lang w:val="en-US"/>
        </w:rPr>
        <w:t>aumannii</w:t>
      </w:r>
      <w:proofErr w:type="spellEnd"/>
      <w:r w:rsidRPr="0081148F">
        <w:rPr>
          <w:rFonts w:ascii="Times New Roman" w:hAnsi="Times New Roman"/>
          <w:i/>
          <w:color w:val="000000"/>
          <w:spacing w:val="-4"/>
          <w:sz w:val="28"/>
          <w:szCs w:val="28"/>
          <w:lang w:val="en-US"/>
        </w:rPr>
        <w:t xml:space="preserve"> </w:t>
      </w:r>
      <w:r w:rsidRPr="0081148F">
        <w:rPr>
          <w:rFonts w:ascii="Times New Roman" w:hAnsi="Times New Roman"/>
          <w:color w:val="000000"/>
          <w:spacing w:val="-4"/>
          <w:sz w:val="28"/>
          <w:szCs w:val="28"/>
          <w:lang w:val="en-US"/>
        </w:rPr>
        <w:t xml:space="preserve">belongs to three well-known clonal lines that form the world-famous epidemic clones (CC1, CC2, and CC3). These international clonal lines are responsible for </w:t>
      </w:r>
      <w:proofErr w:type="gramStart"/>
      <w:r w:rsidRPr="0081148F">
        <w:rPr>
          <w:rFonts w:ascii="Times New Roman" w:hAnsi="Times New Roman"/>
          <w:color w:val="000000"/>
          <w:spacing w:val="-4"/>
          <w:sz w:val="28"/>
          <w:szCs w:val="28"/>
          <w:lang w:val="en-US"/>
        </w:rPr>
        <w:t>the majority of</w:t>
      </w:r>
      <w:proofErr w:type="gramEnd"/>
      <w:r w:rsidRPr="0081148F">
        <w:rPr>
          <w:rFonts w:ascii="Times New Roman" w:hAnsi="Times New Roman"/>
          <w:color w:val="000000"/>
          <w:spacing w:val="-4"/>
          <w:sz w:val="28"/>
          <w:szCs w:val="28"/>
          <w:lang w:val="en-US"/>
        </w:rPr>
        <w:t xml:space="preserve"> hospital cases of </w:t>
      </w:r>
      <w:proofErr w:type="spellStart"/>
      <w:r w:rsidRPr="0081148F">
        <w:rPr>
          <w:rFonts w:ascii="Times New Roman" w:hAnsi="Times New Roman"/>
          <w:color w:val="000000"/>
          <w:spacing w:val="-4"/>
          <w:sz w:val="28"/>
          <w:szCs w:val="28"/>
          <w:lang w:val="en-US"/>
        </w:rPr>
        <w:t>acinetobacter</w:t>
      </w:r>
      <w:proofErr w:type="spellEnd"/>
      <w:r w:rsidRPr="0081148F">
        <w:rPr>
          <w:rFonts w:ascii="Times New Roman" w:hAnsi="Times New Roman"/>
          <w:color w:val="000000"/>
          <w:spacing w:val="-4"/>
          <w:sz w:val="28"/>
          <w:szCs w:val="28"/>
          <w:lang w:val="en-US"/>
        </w:rPr>
        <w:t xml:space="preserve"> infections and are characterized by antibiotic resistance to clinically important </w:t>
      </w:r>
      <w:r w:rsidR="00F74E32" w:rsidRPr="00F74E32">
        <w:rPr>
          <w:rFonts w:ascii="Times New Roman" w:hAnsi="Times New Roman"/>
          <w:color w:val="000000"/>
          <w:spacing w:val="-4"/>
          <w:sz w:val="28"/>
          <w:szCs w:val="28"/>
          <w:lang w:val="en-US"/>
        </w:rPr>
        <w:t xml:space="preserve">antimicrobial drugs </w:t>
      </w:r>
      <w:r w:rsidRPr="0081148F">
        <w:rPr>
          <w:rFonts w:ascii="Times New Roman" w:hAnsi="Times New Roman"/>
          <w:color w:val="000000"/>
          <w:spacing w:val="-4"/>
          <w:sz w:val="28"/>
          <w:szCs w:val="28"/>
          <w:lang w:val="en-US"/>
        </w:rPr>
        <w:t>[12].</w:t>
      </w:r>
    </w:p>
    <w:p w14:paraId="03BB3BEB" w14:textId="77777777" w:rsidR="00786397" w:rsidRPr="0081148F" w:rsidRDefault="00C338A9" w:rsidP="0053390B">
      <w:pPr>
        <w:pStyle w:val="ae"/>
        <w:spacing w:after="0" w:line="240" w:lineRule="auto"/>
        <w:ind w:left="0" w:firstLine="567"/>
        <w:jc w:val="both"/>
        <w:rPr>
          <w:rFonts w:ascii="Times New Roman" w:hAnsi="Times New Roman"/>
          <w:color w:val="000000"/>
          <w:sz w:val="28"/>
          <w:szCs w:val="28"/>
          <w:lang w:val="en-US"/>
        </w:rPr>
      </w:pPr>
      <w:r w:rsidRPr="0081148F">
        <w:rPr>
          <w:rFonts w:ascii="Times New Roman" w:hAnsi="Times New Roman"/>
          <w:color w:val="000000"/>
          <w:sz w:val="28"/>
          <w:szCs w:val="28"/>
          <w:lang w:val="en-US"/>
        </w:rPr>
        <w:t xml:space="preserve">In addition, </w:t>
      </w:r>
      <w:r w:rsidRPr="0081148F">
        <w:rPr>
          <w:rFonts w:ascii="Times New Roman" w:hAnsi="Times New Roman"/>
          <w:sz w:val="28"/>
          <w:szCs w:val="28"/>
          <w:lang w:val="en-US"/>
        </w:rPr>
        <w:t xml:space="preserve">modern hospital strains </w:t>
      </w:r>
      <w:r w:rsidRPr="0081148F">
        <w:rPr>
          <w:rFonts w:ascii="Times New Roman" w:hAnsi="Times New Roman"/>
          <w:i/>
          <w:color w:val="000000"/>
          <w:sz w:val="28"/>
          <w:szCs w:val="28"/>
          <w:lang w:val="en-US"/>
        </w:rPr>
        <w:t xml:space="preserve">of A. </w:t>
      </w:r>
      <w:proofErr w:type="spellStart"/>
      <w:r>
        <w:rPr>
          <w:rFonts w:ascii="Times New Roman" w:hAnsi="Times New Roman"/>
          <w:i/>
          <w:color w:val="000000"/>
          <w:sz w:val="28"/>
          <w:szCs w:val="28"/>
          <w:lang w:val="en-US"/>
        </w:rPr>
        <w:t>b</w:t>
      </w:r>
      <w:r w:rsidRPr="0081148F">
        <w:rPr>
          <w:rFonts w:ascii="Times New Roman" w:hAnsi="Times New Roman"/>
          <w:i/>
          <w:color w:val="000000"/>
          <w:sz w:val="28"/>
          <w:szCs w:val="28"/>
          <w:lang w:val="en-US"/>
        </w:rPr>
        <w:t>aumannii</w:t>
      </w:r>
      <w:proofErr w:type="spellEnd"/>
      <w:r w:rsidRPr="0081148F">
        <w:rPr>
          <w:rFonts w:ascii="Times New Roman" w:hAnsi="Times New Roman"/>
          <w:i/>
          <w:color w:val="000000"/>
          <w:sz w:val="28"/>
          <w:szCs w:val="28"/>
          <w:lang w:val="en-US"/>
        </w:rPr>
        <w:t xml:space="preserve"> </w:t>
      </w:r>
      <w:r w:rsidRPr="0081148F">
        <w:rPr>
          <w:rFonts w:ascii="Times New Roman" w:hAnsi="Times New Roman"/>
          <w:iCs/>
          <w:color w:val="000000"/>
          <w:sz w:val="28"/>
          <w:szCs w:val="28"/>
          <w:lang w:val="en-US"/>
        </w:rPr>
        <w:t xml:space="preserve">are characterized by the presence of </w:t>
      </w:r>
      <w:proofErr w:type="spellStart"/>
      <w:r w:rsidRPr="0081148F">
        <w:rPr>
          <w:rFonts w:ascii="Times New Roman" w:hAnsi="Times New Roman"/>
          <w:iCs/>
          <w:color w:val="000000"/>
          <w:sz w:val="28"/>
          <w:szCs w:val="28"/>
          <w:lang w:val="en-US"/>
        </w:rPr>
        <w:t>carbapenemases</w:t>
      </w:r>
      <w:proofErr w:type="spellEnd"/>
      <w:r w:rsidRPr="0081148F">
        <w:rPr>
          <w:rFonts w:ascii="Times New Roman" w:hAnsi="Times New Roman"/>
          <w:iCs/>
          <w:color w:val="000000"/>
          <w:sz w:val="28"/>
          <w:szCs w:val="28"/>
          <w:lang w:val="en-US"/>
        </w:rPr>
        <w:t xml:space="preserve">: </w:t>
      </w:r>
      <w:r w:rsidRPr="0081148F">
        <w:rPr>
          <w:rFonts w:ascii="Times New Roman" w:hAnsi="Times New Roman"/>
          <w:i/>
          <w:sz w:val="28"/>
          <w:szCs w:val="28"/>
          <w:lang w:val="en-US"/>
        </w:rPr>
        <w:t>bla</w:t>
      </w:r>
      <w:r w:rsidRPr="0081148F">
        <w:rPr>
          <w:rFonts w:ascii="Times New Roman" w:hAnsi="Times New Roman"/>
          <w:i/>
          <w:sz w:val="28"/>
          <w:szCs w:val="28"/>
          <w:vertAlign w:val="subscript"/>
          <w:lang w:val="en-US"/>
        </w:rPr>
        <w:t>OXA-</w:t>
      </w:r>
      <w:proofErr w:type="gramStart"/>
      <w:r w:rsidRPr="0081148F">
        <w:rPr>
          <w:rFonts w:ascii="Times New Roman" w:hAnsi="Times New Roman"/>
          <w:i/>
          <w:sz w:val="28"/>
          <w:szCs w:val="28"/>
          <w:vertAlign w:val="subscript"/>
          <w:lang w:val="en-US"/>
        </w:rPr>
        <w:t xml:space="preserve">23, </w:t>
      </w:r>
      <w:r w:rsidRPr="0081148F">
        <w:rPr>
          <w:rFonts w:ascii="Times New Roman" w:hAnsi="Times New Roman"/>
          <w:sz w:val="28"/>
          <w:szCs w:val="28"/>
          <w:lang w:val="en-US"/>
        </w:rPr>
        <w:t xml:space="preserve"> </w:t>
      </w:r>
      <w:r w:rsidRPr="0081148F">
        <w:rPr>
          <w:rFonts w:ascii="Times New Roman" w:hAnsi="Times New Roman"/>
          <w:i/>
          <w:sz w:val="28"/>
          <w:szCs w:val="28"/>
          <w:lang w:val="en-US"/>
        </w:rPr>
        <w:t>bla</w:t>
      </w:r>
      <w:r w:rsidRPr="0081148F">
        <w:rPr>
          <w:rFonts w:ascii="Times New Roman" w:hAnsi="Times New Roman"/>
          <w:i/>
          <w:sz w:val="28"/>
          <w:szCs w:val="28"/>
          <w:vertAlign w:val="subscript"/>
          <w:lang w:val="en-US"/>
        </w:rPr>
        <w:t>OXA</w:t>
      </w:r>
      <w:proofErr w:type="gramEnd"/>
      <w:r w:rsidRPr="0081148F">
        <w:rPr>
          <w:rFonts w:ascii="Times New Roman" w:hAnsi="Times New Roman"/>
          <w:i/>
          <w:sz w:val="28"/>
          <w:szCs w:val="28"/>
          <w:vertAlign w:val="subscript"/>
          <w:lang w:val="en-US"/>
        </w:rPr>
        <w:t xml:space="preserve">-24/40, </w:t>
      </w:r>
      <w:r w:rsidRPr="0081148F">
        <w:rPr>
          <w:rFonts w:ascii="Times New Roman" w:hAnsi="Times New Roman"/>
          <w:i/>
          <w:sz w:val="28"/>
          <w:szCs w:val="28"/>
          <w:lang w:val="en-US"/>
        </w:rPr>
        <w:t>bla</w:t>
      </w:r>
      <w:r w:rsidRPr="0081148F">
        <w:rPr>
          <w:rFonts w:ascii="Times New Roman" w:hAnsi="Times New Roman"/>
          <w:i/>
          <w:sz w:val="28"/>
          <w:szCs w:val="28"/>
          <w:vertAlign w:val="subscript"/>
          <w:lang w:val="en-US"/>
        </w:rPr>
        <w:t>OXA-58</w:t>
      </w:r>
      <w:r w:rsidRPr="0081148F">
        <w:rPr>
          <w:rFonts w:ascii="Times New Roman" w:hAnsi="Times New Roman"/>
          <w:sz w:val="28"/>
          <w:szCs w:val="28"/>
          <w:lang w:val="en-US"/>
        </w:rPr>
        <w:t xml:space="preserve"> [13], including the species</w:t>
      </w:r>
      <w:r w:rsidRPr="0081148F">
        <w:rPr>
          <w:rFonts w:ascii="Times New Roman" w:hAnsi="Times New Roman"/>
          <w:i/>
          <w:sz w:val="28"/>
          <w:szCs w:val="28"/>
          <w:lang w:val="en-US"/>
        </w:rPr>
        <w:t>-specific bla</w:t>
      </w:r>
      <w:r w:rsidRPr="0081148F">
        <w:rPr>
          <w:rFonts w:ascii="Times New Roman" w:hAnsi="Times New Roman"/>
          <w:i/>
          <w:sz w:val="28"/>
          <w:szCs w:val="28"/>
          <w:vertAlign w:val="subscript"/>
          <w:lang w:val="en-US"/>
        </w:rPr>
        <w:t>OXA-51</w:t>
      </w:r>
      <w:r w:rsidRPr="0081148F">
        <w:rPr>
          <w:rFonts w:ascii="Times New Roman" w:hAnsi="Times New Roman"/>
          <w:sz w:val="28"/>
          <w:szCs w:val="28"/>
          <w:lang w:val="en-US"/>
        </w:rPr>
        <w:t xml:space="preserve">. In recent years, there have been reports of the release of GES-5 beta-lactamases, which also have </w:t>
      </w:r>
      <w:proofErr w:type="spellStart"/>
      <w:r w:rsidRPr="0081148F">
        <w:rPr>
          <w:rFonts w:ascii="Times New Roman" w:hAnsi="Times New Roman"/>
          <w:sz w:val="28"/>
          <w:szCs w:val="28"/>
          <w:lang w:val="en-US"/>
        </w:rPr>
        <w:t>carbapenemase</w:t>
      </w:r>
      <w:proofErr w:type="spellEnd"/>
      <w:r w:rsidRPr="0081148F">
        <w:rPr>
          <w:rFonts w:ascii="Times New Roman" w:hAnsi="Times New Roman"/>
          <w:sz w:val="28"/>
          <w:szCs w:val="28"/>
          <w:lang w:val="en-US"/>
        </w:rPr>
        <w:t xml:space="preserve"> activity [13]. </w:t>
      </w:r>
      <w:proofErr w:type="gramStart"/>
      <w:r w:rsidRPr="0081148F">
        <w:rPr>
          <w:rFonts w:ascii="Times New Roman" w:hAnsi="Times New Roman"/>
          <w:sz w:val="28"/>
          <w:szCs w:val="28"/>
          <w:lang w:val="en-US"/>
        </w:rPr>
        <w:t>A number of</w:t>
      </w:r>
      <w:proofErr w:type="gramEnd"/>
      <w:r w:rsidRPr="0081148F">
        <w:rPr>
          <w:rFonts w:ascii="Times New Roman" w:hAnsi="Times New Roman"/>
          <w:sz w:val="28"/>
          <w:szCs w:val="28"/>
          <w:lang w:val="en-US"/>
        </w:rPr>
        <w:t xml:space="preserve"> studies conducted in neighboring countries [14, 15] demonstrate the threat of widespread spread of such strains in the Republic of Kazakhstan (RK) and the Central Asian region. </w:t>
      </w:r>
      <w:r w:rsidRPr="0081148F">
        <w:rPr>
          <w:rFonts w:ascii="Times New Roman" w:hAnsi="Times New Roman"/>
          <w:color w:val="000000"/>
          <w:sz w:val="28"/>
          <w:szCs w:val="28"/>
          <w:lang w:val="en-US"/>
        </w:rPr>
        <w:t>The number of local clonal complexes also increases annually.</w:t>
      </w:r>
    </w:p>
    <w:p w14:paraId="40F65354" w14:textId="77777777" w:rsidR="00F74E32" w:rsidRDefault="00F74E32" w:rsidP="0053390B">
      <w:pPr>
        <w:pStyle w:val="ae"/>
        <w:spacing w:after="0" w:line="240" w:lineRule="auto"/>
        <w:ind w:left="0" w:firstLine="567"/>
        <w:jc w:val="both"/>
        <w:rPr>
          <w:rFonts w:ascii="Times New Roman" w:hAnsi="Times New Roman"/>
          <w:color w:val="000000"/>
          <w:spacing w:val="-4"/>
          <w:sz w:val="28"/>
          <w:szCs w:val="28"/>
          <w:lang w:val="en-US"/>
        </w:rPr>
      </w:pPr>
      <w:r w:rsidRPr="00F74E32">
        <w:rPr>
          <w:rFonts w:ascii="Times New Roman" w:hAnsi="Times New Roman"/>
          <w:color w:val="000000"/>
          <w:spacing w:val="-4"/>
          <w:sz w:val="28"/>
          <w:szCs w:val="28"/>
          <w:lang w:val="en-US"/>
        </w:rPr>
        <w:lastRenderedPageBreak/>
        <w:t>The above arguments dictate the need for research to obtain current data on the frequency of development of N</w:t>
      </w:r>
      <w:r>
        <w:rPr>
          <w:rFonts w:ascii="Times New Roman" w:hAnsi="Times New Roman"/>
          <w:color w:val="000000"/>
          <w:spacing w:val="-4"/>
          <w:sz w:val="28"/>
          <w:szCs w:val="28"/>
          <w:lang w:val="en-US"/>
        </w:rPr>
        <w:t>i</w:t>
      </w:r>
      <w:r w:rsidRPr="00F74E32">
        <w:rPr>
          <w:rFonts w:ascii="Times New Roman" w:hAnsi="Times New Roman"/>
          <w:color w:val="000000"/>
          <w:spacing w:val="-4"/>
          <w:sz w:val="28"/>
          <w:szCs w:val="28"/>
          <w:lang w:val="en-US"/>
        </w:rPr>
        <w:t xml:space="preserve">, the etiological spectrum of pathogens, the level of resistance of nosocomial isolates of </w:t>
      </w:r>
      <w:r w:rsidRPr="00F74E32">
        <w:rPr>
          <w:rFonts w:ascii="Times New Roman" w:hAnsi="Times New Roman"/>
          <w:i/>
          <w:color w:val="000000"/>
          <w:spacing w:val="-4"/>
          <w:sz w:val="28"/>
          <w:szCs w:val="28"/>
          <w:lang w:val="en-US"/>
        </w:rPr>
        <w:t xml:space="preserve">A. </w:t>
      </w:r>
      <w:proofErr w:type="spellStart"/>
      <w:r w:rsidRPr="00F74E32">
        <w:rPr>
          <w:rFonts w:ascii="Times New Roman" w:hAnsi="Times New Roman"/>
          <w:i/>
          <w:color w:val="000000"/>
          <w:spacing w:val="-4"/>
          <w:sz w:val="28"/>
          <w:szCs w:val="28"/>
          <w:lang w:val="en-US"/>
        </w:rPr>
        <w:t>baumannii</w:t>
      </w:r>
      <w:proofErr w:type="spellEnd"/>
      <w:r w:rsidRPr="00F74E32">
        <w:rPr>
          <w:rFonts w:ascii="Times New Roman" w:hAnsi="Times New Roman"/>
          <w:i/>
          <w:color w:val="000000"/>
          <w:spacing w:val="-4"/>
          <w:sz w:val="28"/>
          <w:szCs w:val="28"/>
          <w:lang w:val="en-US"/>
        </w:rPr>
        <w:t xml:space="preserve"> </w:t>
      </w:r>
      <w:r w:rsidRPr="00F74E32">
        <w:rPr>
          <w:rFonts w:ascii="Times New Roman" w:hAnsi="Times New Roman"/>
          <w:color w:val="000000"/>
          <w:spacing w:val="-4"/>
          <w:sz w:val="28"/>
          <w:szCs w:val="28"/>
          <w:lang w:val="en-US"/>
        </w:rPr>
        <w:t xml:space="preserve">and clonal lines in Central Kazakhstan. </w:t>
      </w:r>
    </w:p>
    <w:p w14:paraId="44E796C1" w14:textId="77777777" w:rsidR="00786397" w:rsidRPr="0081148F" w:rsidRDefault="00C338A9" w:rsidP="0053390B">
      <w:pPr>
        <w:spacing w:after="0" w:line="240" w:lineRule="auto"/>
        <w:ind w:firstLine="567"/>
        <w:jc w:val="both"/>
        <w:rPr>
          <w:rFonts w:ascii="Times New Roman" w:hAnsi="Times New Roman"/>
          <w:iCs/>
          <w:color w:val="000000"/>
          <w:spacing w:val="-6"/>
          <w:sz w:val="28"/>
          <w:szCs w:val="28"/>
          <w:lang w:val="en-US"/>
        </w:rPr>
      </w:pPr>
      <w:r w:rsidRPr="0081148F">
        <w:rPr>
          <w:rFonts w:ascii="Times New Roman" w:hAnsi="Times New Roman"/>
          <w:b/>
          <w:color w:val="222222"/>
          <w:sz w:val="28"/>
          <w:szCs w:val="28"/>
          <w:shd w:val="clear" w:color="auto" w:fill="FFFFFF"/>
          <w:lang w:val="en-US"/>
        </w:rPr>
        <w:t>The aim of the study</w:t>
      </w:r>
      <w:r w:rsidRPr="0081148F">
        <w:rPr>
          <w:rFonts w:ascii="Times New Roman" w:hAnsi="Times New Roman"/>
          <w:color w:val="222222"/>
          <w:sz w:val="28"/>
          <w:szCs w:val="28"/>
          <w:shd w:val="clear" w:color="auto" w:fill="FFFFFF"/>
          <w:lang w:val="en-US"/>
        </w:rPr>
        <w:t xml:space="preserve"> </w:t>
      </w:r>
      <w:r w:rsidR="00F74E32">
        <w:rPr>
          <w:rFonts w:ascii="Times New Roman" w:hAnsi="Times New Roman"/>
          <w:color w:val="222222"/>
          <w:sz w:val="28"/>
          <w:szCs w:val="28"/>
          <w:shd w:val="clear" w:color="auto" w:fill="FFFFFF"/>
          <w:lang w:val="en-US"/>
        </w:rPr>
        <w:t>is</w:t>
      </w:r>
      <w:r w:rsidRPr="0081148F">
        <w:rPr>
          <w:rFonts w:ascii="Times New Roman" w:hAnsi="Times New Roman"/>
          <w:color w:val="222222"/>
          <w:sz w:val="28"/>
          <w:szCs w:val="28"/>
          <w:shd w:val="clear" w:color="auto" w:fill="FFFFFF"/>
          <w:lang w:val="en-US"/>
        </w:rPr>
        <w:t xml:space="preserve"> </w:t>
      </w:r>
      <w:r w:rsidRPr="0081148F">
        <w:rPr>
          <w:rFonts w:ascii="Times New Roman" w:hAnsi="Times New Roman"/>
          <w:color w:val="222222"/>
          <w:spacing w:val="-6"/>
          <w:sz w:val="28"/>
          <w:szCs w:val="28"/>
          <w:lang w:val="en-US"/>
        </w:rPr>
        <w:t xml:space="preserve">a prospective multicenter microbiological study of antibiotic resistance, epidemiological characteristics, and clonal structure </w:t>
      </w:r>
      <w:r w:rsidRPr="00F74E32">
        <w:rPr>
          <w:rFonts w:ascii="Times New Roman" w:hAnsi="Times New Roman"/>
          <w:color w:val="000000"/>
          <w:spacing w:val="-6"/>
          <w:sz w:val="28"/>
          <w:szCs w:val="28"/>
          <w:lang w:val="en-US"/>
        </w:rPr>
        <w:t xml:space="preserve">of </w:t>
      </w:r>
      <w:proofErr w:type="spellStart"/>
      <w:r w:rsidRPr="00F74E32">
        <w:rPr>
          <w:rFonts w:ascii="Times New Roman" w:hAnsi="Times New Roman"/>
          <w:color w:val="000000"/>
          <w:spacing w:val="-6"/>
          <w:sz w:val="28"/>
          <w:szCs w:val="28"/>
          <w:lang w:val="en-US"/>
        </w:rPr>
        <w:t>carbapenemase</w:t>
      </w:r>
      <w:proofErr w:type="spellEnd"/>
      <w:r w:rsidRPr="00F74E32">
        <w:rPr>
          <w:rFonts w:ascii="Times New Roman" w:hAnsi="Times New Roman"/>
          <w:color w:val="000000"/>
          <w:spacing w:val="-6"/>
          <w:sz w:val="28"/>
          <w:szCs w:val="28"/>
          <w:lang w:val="en-US"/>
        </w:rPr>
        <w:t>-producing</w:t>
      </w:r>
      <w:r w:rsidRPr="0081148F">
        <w:rPr>
          <w:rFonts w:ascii="Times New Roman" w:hAnsi="Times New Roman"/>
          <w:i/>
          <w:color w:val="000000"/>
          <w:spacing w:val="-6"/>
          <w:sz w:val="28"/>
          <w:szCs w:val="28"/>
          <w:lang w:val="en-US"/>
        </w:rPr>
        <w:t xml:space="preserve"> A. </w:t>
      </w:r>
      <w:proofErr w:type="spellStart"/>
      <w:r w:rsidRPr="0081148F">
        <w:rPr>
          <w:rFonts w:ascii="Times New Roman" w:hAnsi="Times New Roman"/>
          <w:i/>
          <w:color w:val="000000"/>
          <w:spacing w:val="-6"/>
          <w:sz w:val="28"/>
          <w:szCs w:val="28"/>
          <w:lang w:val="en-US"/>
        </w:rPr>
        <w:t>baumannii</w:t>
      </w:r>
      <w:proofErr w:type="spellEnd"/>
      <w:r w:rsidRPr="0081148F">
        <w:rPr>
          <w:rFonts w:ascii="Times New Roman" w:hAnsi="Times New Roman"/>
          <w:i/>
          <w:color w:val="000000"/>
          <w:spacing w:val="-6"/>
          <w:sz w:val="28"/>
          <w:szCs w:val="28"/>
          <w:lang w:val="en-US"/>
        </w:rPr>
        <w:t xml:space="preserve"> </w:t>
      </w:r>
      <w:r w:rsidRPr="0081148F">
        <w:rPr>
          <w:rFonts w:ascii="Times New Roman" w:hAnsi="Times New Roman"/>
          <w:iCs/>
          <w:color w:val="000000"/>
          <w:spacing w:val="-6"/>
          <w:sz w:val="28"/>
          <w:szCs w:val="28"/>
          <w:lang w:val="en-US"/>
        </w:rPr>
        <w:t>isolates in Central Kazakhstan.</w:t>
      </w:r>
    </w:p>
    <w:p w14:paraId="038F50C5" w14:textId="77777777" w:rsidR="00786397" w:rsidRPr="0081148F" w:rsidRDefault="00C338A9" w:rsidP="0053390B">
      <w:pPr>
        <w:pStyle w:val="ae"/>
        <w:spacing w:after="0" w:line="240" w:lineRule="auto"/>
        <w:ind w:left="0" w:firstLine="567"/>
        <w:jc w:val="both"/>
        <w:rPr>
          <w:rFonts w:ascii="Times New Roman" w:hAnsi="Times New Roman"/>
          <w:iCs/>
          <w:color w:val="222222"/>
          <w:sz w:val="28"/>
          <w:szCs w:val="28"/>
          <w:highlight w:val="white"/>
          <w:lang w:val="en-US"/>
        </w:rPr>
      </w:pPr>
      <w:proofErr w:type="spellStart"/>
      <w:r>
        <w:rPr>
          <w:rFonts w:ascii="Times New Roman" w:hAnsi="Times New Roman"/>
          <w:color w:val="222222"/>
          <w:sz w:val="28"/>
          <w:szCs w:val="28"/>
          <w:shd w:val="clear" w:color="auto" w:fill="FFFFFF"/>
          <w:lang w:val="kk-KZ"/>
        </w:rPr>
        <w:t>To</w:t>
      </w:r>
      <w:proofErr w:type="spellEnd"/>
      <w:r>
        <w:rPr>
          <w:rFonts w:ascii="Times New Roman" w:hAnsi="Times New Roman"/>
          <w:color w:val="222222"/>
          <w:sz w:val="28"/>
          <w:szCs w:val="28"/>
          <w:shd w:val="clear" w:color="auto" w:fill="FFFFFF"/>
          <w:lang w:val="kk-KZ"/>
        </w:rPr>
        <w:t xml:space="preserve"> </w:t>
      </w:r>
      <w:proofErr w:type="spellStart"/>
      <w:r>
        <w:rPr>
          <w:rFonts w:ascii="Times New Roman" w:hAnsi="Times New Roman"/>
          <w:color w:val="222222"/>
          <w:sz w:val="28"/>
          <w:szCs w:val="28"/>
          <w:shd w:val="clear" w:color="auto" w:fill="FFFFFF"/>
          <w:lang w:val="kk-KZ"/>
        </w:rPr>
        <w:t>achieve</w:t>
      </w:r>
      <w:proofErr w:type="spellEnd"/>
      <w:r>
        <w:rPr>
          <w:rFonts w:ascii="Times New Roman" w:hAnsi="Times New Roman"/>
          <w:color w:val="222222"/>
          <w:sz w:val="28"/>
          <w:szCs w:val="28"/>
          <w:shd w:val="clear" w:color="auto" w:fill="FFFFFF"/>
          <w:lang w:val="kk-KZ"/>
        </w:rPr>
        <w:t xml:space="preserve"> </w:t>
      </w:r>
      <w:proofErr w:type="spellStart"/>
      <w:r>
        <w:rPr>
          <w:rFonts w:ascii="Times New Roman" w:hAnsi="Times New Roman"/>
          <w:color w:val="222222"/>
          <w:sz w:val="28"/>
          <w:szCs w:val="28"/>
          <w:shd w:val="clear" w:color="auto" w:fill="FFFFFF"/>
          <w:lang w:val="kk-KZ"/>
        </w:rPr>
        <w:t>the</w:t>
      </w:r>
      <w:proofErr w:type="spellEnd"/>
      <w:r>
        <w:rPr>
          <w:rFonts w:ascii="Times New Roman" w:hAnsi="Times New Roman"/>
          <w:color w:val="222222"/>
          <w:sz w:val="28"/>
          <w:szCs w:val="28"/>
          <w:shd w:val="clear" w:color="auto" w:fill="FFFFFF"/>
          <w:lang w:val="kk-KZ"/>
        </w:rPr>
        <w:t xml:space="preserve"> </w:t>
      </w:r>
      <w:proofErr w:type="spellStart"/>
      <w:r>
        <w:rPr>
          <w:rFonts w:ascii="Times New Roman" w:hAnsi="Times New Roman"/>
          <w:color w:val="222222"/>
          <w:sz w:val="28"/>
          <w:szCs w:val="28"/>
          <w:shd w:val="clear" w:color="auto" w:fill="FFFFFF"/>
          <w:lang w:val="kk-KZ"/>
        </w:rPr>
        <w:t>chosen</w:t>
      </w:r>
      <w:proofErr w:type="spellEnd"/>
      <w:r>
        <w:rPr>
          <w:rFonts w:ascii="Times New Roman" w:hAnsi="Times New Roman"/>
          <w:color w:val="222222"/>
          <w:sz w:val="28"/>
          <w:szCs w:val="28"/>
          <w:shd w:val="clear" w:color="auto" w:fill="FFFFFF"/>
          <w:lang w:val="kk-KZ"/>
        </w:rPr>
        <w:t xml:space="preserve"> </w:t>
      </w:r>
      <w:proofErr w:type="spellStart"/>
      <w:r>
        <w:rPr>
          <w:rFonts w:ascii="Times New Roman" w:hAnsi="Times New Roman"/>
          <w:color w:val="222222"/>
          <w:sz w:val="28"/>
          <w:szCs w:val="28"/>
          <w:shd w:val="clear" w:color="auto" w:fill="FFFFFF"/>
          <w:lang w:val="kk-KZ"/>
        </w:rPr>
        <w:t>goal</w:t>
      </w:r>
      <w:proofErr w:type="spellEnd"/>
      <w:r>
        <w:rPr>
          <w:rFonts w:ascii="Times New Roman" w:hAnsi="Times New Roman"/>
          <w:color w:val="222222"/>
          <w:sz w:val="28"/>
          <w:szCs w:val="28"/>
          <w:shd w:val="clear" w:color="auto" w:fill="FFFFFF"/>
          <w:lang w:val="kk-KZ"/>
        </w:rPr>
        <w:t xml:space="preserve">, </w:t>
      </w:r>
      <w:proofErr w:type="spellStart"/>
      <w:r>
        <w:rPr>
          <w:rFonts w:ascii="Times New Roman" w:hAnsi="Times New Roman"/>
          <w:color w:val="222222"/>
          <w:sz w:val="28"/>
          <w:szCs w:val="28"/>
          <w:shd w:val="clear" w:color="auto" w:fill="FFFFFF"/>
          <w:lang w:val="kk-KZ"/>
        </w:rPr>
        <w:t>the</w:t>
      </w:r>
      <w:proofErr w:type="spellEnd"/>
      <w:r>
        <w:rPr>
          <w:rFonts w:ascii="Times New Roman" w:hAnsi="Times New Roman"/>
          <w:color w:val="222222"/>
          <w:sz w:val="28"/>
          <w:szCs w:val="28"/>
          <w:shd w:val="clear" w:color="auto" w:fill="FFFFFF"/>
          <w:lang w:val="kk-KZ"/>
        </w:rPr>
        <w:t xml:space="preserve"> </w:t>
      </w:r>
      <w:proofErr w:type="spellStart"/>
      <w:r>
        <w:rPr>
          <w:rFonts w:ascii="Times New Roman" w:hAnsi="Times New Roman"/>
          <w:color w:val="222222"/>
          <w:sz w:val="28"/>
          <w:szCs w:val="28"/>
          <w:shd w:val="clear" w:color="auto" w:fill="FFFFFF"/>
          <w:lang w:val="kk-KZ"/>
        </w:rPr>
        <w:t>following</w:t>
      </w:r>
      <w:proofErr w:type="spellEnd"/>
      <w:r>
        <w:rPr>
          <w:rFonts w:ascii="Times New Roman" w:hAnsi="Times New Roman"/>
          <w:iCs/>
          <w:color w:val="222222"/>
          <w:sz w:val="28"/>
          <w:szCs w:val="28"/>
          <w:shd w:val="clear" w:color="auto" w:fill="FFFFFF"/>
          <w:lang w:val="kk-KZ"/>
        </w:rPr>
        <w:t xml:space="preserve"> </w:t>
      </w:r>
      <w:proofErr w:type="spellStart"/>
      <w:r>
        <w:rPr>
          <w:rFonts w:ascii="Times New Roman" w:hAnsi="Times New Roman"/>
          <w:iCs/>
          <w:color w:val="222222"/>
          <w:sz w:val="28"/>
          <w:szCs w:val="28"/>
          <w:shd w:val="clear" w:color="auto" w:fill="FFFFFF"/>
          <w:lang w:val="kk-KZ"/>
        </w:rPr>
        <w:t>tasks</w:t>
      </w:r>
      <w:proofErr w:type="spellEnd"/>
      <w:r>
        <w:rPr>
          <w:rFonts w:ascii="Times New Roman" w:hAnsi="Times New Roman"/>
          <w:iCs/>
          <w:color w:val="222222"/>
          <w:sz w:val="28"/>
          <w:szCs w:val="28"/>
          <w:shd w:val="clear" w:color="auto" w:fill="FFFFFF"/>
          <w:lang w:val="kk-KZ"/>
        </w:rPr>
        <w:t xml:space="preserve"> </w:t>
      </w:r>
      <w:proofErr w:type="spellStart"/>
      <w:r>
        <w:rPr>
          <w:rFonts w:ascii="Times New Roman" w:hAnsi="Times New Roman"/>
          <w:iCs/>
          <w:color w:val="222222"/>
          <w:sz w:val="28"/>
          <w:szCs w:val="28"/>
          <w:shd w:val="clear" w:color="auto" w:fill="FFFFFF"/>
          <w:lang w:val="kk-KZ"/>
        </w:rPr>
        <w:t>were</w:t>
      </w:r>
      <w:proofErr w:type="spellEnd"/>
      <w:r>
        <w:rPr>
          <w:rFonts w:ascii="Times New Roman" w:hAnsi="Times New Roman"/>
          <w:iCs/>
          <w:color w:val="222222"/>
          <w:sz w:val="28"/>
          <w:szCs w:val="28"/>
          <w:shd w:val="clear" w:color="auto" w:fill="FFFFFF"/>
          <w:lang w:val="kk-KZ"/>
        </w:rPr>
        <w:t xml:space="preserve"> </w:t>
      </w:r>
      <w:proofErr w:type="spellStart"/>
      <w:r>
        <w:rPr>
          <w:rFonts w:ascii="Times New Roman" w:hAnsi="Times New Roman"/>
          <w:iCs/>
          <w:color w:val="222222"/>
          <w:sz w:val="28"/>
          <w:szCs w:val="28"/>
          <w:shd w:val="clear" w:color="auto" w:fill="FFFFFF"/>
          <w:lang w:val="kk-KZ"/>
        </w:rPr>
        <w:t>formulated</w:t>
      </w:r>
      <w:proofErr w:type="spellEnd"/>
      <w:r>
        <w:rPr>
          <w:rFonts w:ascii="Times New Roman" w:hAnsi="Times New Roman"/>
          <w:iCs/>
          <w:color w:val="222222"/>
          <w:sz w:val="28"/>
          <w:szCs w:val="28"/>
          <w:shd w:val="clear" w:color="auto" w:fill="FFFFFF"/>
          <w:lang w:val="kk-KZ"/>
        </w:rPr>
        <w:t>:</w:t>
      </w:r>
    </w:p>
    <w:p w14:paraId="2C1A4333" w14:textId="77777777" w:rsidR="00786397" w:rsidRDefault="00F74E32" w:rsidP="0053390B">
      <w:pPr>
        <w:spacing w:after="0" w:line="240" w:lineRule="auto"/>
        <w:ind w:firstLine="567"/>
        <w:jc w:val="both"/>
        <w:rPr>
          <w:rFonts w:ascii="Times New Roman" w:hAnsi="Times New Roman"/>
          <w:i/>
          <w:sz w:val="28"/>
          <w:szCs w:val="28"/>
          <w:lang w:val="kk-KZ"/>
        </w:rPr>
      </w:pPr>
      <w:r>
        <w:rPr>
          <w:rFonts w:ascii="Times New Roman" w:hAnsi="Times New Roman"/>
          <w:i/>
          <w:sz w:val="28"/>
          <w:szCs w:val="28"/>
          <w:lang w:val="en-US"/>
        </w:rPr>
        <w:t>Objective</w:t>
      </w:r>
      <w:r w:rsidR="00C338A9">
        <w:rPr>
          <w:rFonts w:ascii="Times New Roman" w:hAnsi="Times New Roman"/>
          <w:i/>
          <w:sz w:val="28"/>
          <w:szCs w:val="28"/>
          <w:lang w:val="kk-KZ"/>
        </w:rPr>
        <w:t xml:space="preserve"> 1. </w:t>
      </w:r>
      <w:r w:rsidR="00C338A9" w:rsidRPr="0081148F">
        <w:rPr>
          <w:rFonts w:ascii="Times New Roman" w:hAnsi="Times New Roman"/>
          <w:color w:val="000000"/>
          <w:sz w:val="28"/>
          <w:szCs w:val="28"/>
          <w:lang w:val="en-US"/>
        </w:rPr>
        <w:t xml:space="preserve">To assess the prevalence </w:t>
      </w:r>
      <w:r w:rsidR="00C338A9" w:rsidRPr="0081148F">
        <w:rPr>
          <w:rFonts w:ascii="Times New Roman" w:hAnsi="Times New Roman"/>
          <w:i/>
          <w:color w:val="000000"/>
          <w:sz w:val="28"/>
          <w:szCs w:val="28"/>
          <w:lang w:val="en-US"/>
        </w:rPr>
        <w:t xml:space="preserve">of A. </w:t>
      </w:r>
      <w:proofErr w:type="spellStart"/>
      <w:r w:rsidR="00C338A9" w:rsidRPr="0081148F">
        <w:rPr>
          <w:rFonts w:ascii="Times New Roman" w:hAnsi="Times New Roman"/>
          <w:i/>
          <w:color w:val="000000"/>
          <w:sz w:val="28"/>
          <w:szCs w:val="28"/>
          <w:lang w:val="en-US"/>
        </w:rPr>
        <w:t>baumannii</w:t>
      </w:r>
      <w:proofErr w:type="spellEnd"/>
      <w:r w:rsidR="00C338A9" w:rsidRPr="0081148F">
        <w:rPr>
          <w:rFonts w:ascii="Times New Roman" w:hAnsi="Times New Roman"/>
          <w:i/>
          <w:color w:val="000000"/>
          <w:sz w:val="28"/>
          <w:szCs w:val="28"/>
          <w:lang w:val="en-US"/>
        </w:rPr>
        <w:t xml:space="preserve"> </w:t>
      </w:r>
      <w:r w:rsidR="00C338A9" w:rsidRPr="0081148F">
        <w:rPr>
          <w:rFonts w:ascii="Times New Roman" w:hAnsi="Times New Roman"/>
          <w:iCs/>
          <w:color w:val="000000"/>
          <w:sz w:val="28"/>
          <w:szCs w:val="28"/>
          <w:lang w:val="en-US"/>
        </w:rPr>
        <w:t>in the structure of nosocomial infections in multidisciplinary hospitals in Central Kazakhstan</w:t>
      </w:r>
      <w:r w:rsidR="00C338A9">
        <w:rPr>
          <w:rFonts w:ascii="Times New Roman" w:hAnsi="Times New Roman"/>
          <w:i/>
          <w:sz w:val="28"/>
          <w:szCs w:val="28"/>
          <w:lang w:val="kk-KZ"/>
        </w:rPr>
        <w:t>.</w:t>
      </w:r>
    </w:p>
    <w:p w14:paraId="0690C6C2" w14:textId="77777777" w:rsidR="00786397" w:rsidRPr="0081148F" w:rsidRDefault="00F74E32" w:rsidP="0053390B">
      <w:pPr>
        <w:spacing w:after="0" w:line="240" w:lineRule="auto"/>
        <w:ind w:firstLine="567"/>
        <w:jc w:val="both"/>
        <w:rPr>
          <w:rFonts w:ascii="Times New Roman" w:hAnsi="Times New Roman"/>
          <w:iCs/>
          <w:color w:val="000000"/>
          <w:sz w:val="28"/>
          <w:szCs w:val="28"/>
          <w:lang w:val="en-US"/>
        </w:rPr>
      </w:pPr>
      <w:r>
        <w:rPr>
          <w:rFonts w:ascii="Times New Roman" w:hAnsi="Times New Roman"/>
          <w:i/>
          <w:sz w:val="28"/>
          <w:szCs w:val="28"/>
          <w:lang w:val="en-US"/>
        </w:rPr>
        <w:t>Objective</w:t>
      </w:r>
      <w:r w:rsidR="00C338A9">
        <w:rPr>
          <w:rFonts w:ascii="Times New Roman" w:hAnsi="Times New Roman"/>
          <w:i/>
          <w:sz w:val="28"/>
          <w:szCs w:val="28"/>
          <w:lang w:val="kk-KZ"/>
        </w:rPr>
        <w:t xml:space="preserve"> 2</w:t>
      </w:r>
      <w:r w:rsidR="00C338A9">
        <w:rPr>
          <w:rFonts w:ascii="Times New Roman" w:hAnsi="Times New Roman"/>
          <w:sz w:val="28"/>
          <w:szCs w:val="28"/>
          <w:lang w:val="kk-KZ"/>
        </w:rPr>
        <w:t xml:space="preserve">. </w:t>
      </w:r>
      <w:r w:rsidR="00C338A9" w:rsidRPr="0081148F">
        <w:rPr>
          <w:rFonts w:ascii="Times New Roman" w:hAnsi="Times New Roman"/>
          <w:color w:val="000000"/>
          <w:sz w:val="28"/>
          <w:szCs w:val="28"/>
          <w:lang w:val="en-US"/>
        </w:rPr>
        <w:t>Based on a multicenter study, determine the sensitivity</w:t>
      </w:r>
      <w:r w:rsidR="00C338A9" w:rsidRPr="0081148F">
        <w:rPr>
          <w:rFonts w:ascii="Times New Roman" w:hAnsi="Times New Roman"/>
          <w:i/>
          <w:color w:val="000000"/>
          <w:sz w:val="28"/>
          <w:szCs w:val="28"/>
          <w:lang w:val="en-US"/>
        </w:rPr>
        <w:t xml:space="preserve"> of A. </w:t>
      </w:r>
      <w:proofErr w:type="spellStart"/>
      <w:r w:rsidR="00C338A9" w:rsidRPr="0081148F">
        <w:rPr>
          <w:rFonts w:ascii="Times New Roman" w:hAnsi="Times New Roman"/>
          <w:i/>
          <w:color w:val="000000"/>
          <w:sz w:val="28"/>
          <w:szCs w:val="28"/>
          <w:lang w:val="en-US"/>
        </w:rPr>
        <w:t>baumannii</w:t>
      </w:r>
      <w:proofErr w:type="spellEnd"/>
      <w:r w:rsidR="00C338A9" w:rsidRPr="0081148F">
        <w:rPr>
          <w:rFonts w:ascii="Times New Roman" w:hAnsi="Times New Roman"/>
          <w:i/>
          <w:color w:val="000000"/>
          <w:sz w:val="28"/>
          <w:szCs w:val="28"/>
          <w:lang w:val="en-US"/>
        </w:rPr>
        <w:t xml:space="preserve"> </w:t>
      </w:r>
      <w:r w:rsidR="00C338A9" w:rsidRPr="0081148F">
        <w:rPr>
          <w:rFonts w:ascii="Times New Roman" w:hAnsi="Times New Roman"/>
          <w:iCs/>
          <w:color w:val="000000"/>
          <w:sz w:val="28"/>
          <w:szCs w:val="28"/>
          <w:lang w:val="en-US"/>
        </w:rPr>
        <w:t>isolates isolated from patients with nosocomial infections</w:t>
      </w:r>
      <w:r w:rsidR="00C338A9" w:rsidRPr="0081148F">
        <w:rPr>
          <w:rFonts w:ascii="Times New Roman" w:hAnsi="Times New Roman"/>
          <w:color w:val="000000"/>
          <w:sz w:val="28"/>
          <w:szCs w:val="28"/>
          <w:lang w:val="en-US"/>
        </w:rPr>
        <w:t xml:space="preserve"> to antimicrobial drugs</w:t>
      </w:r>
      <w:r w:rsidR="00C338A9" w:rsidRPr="0081148F">
        <w:rPr>
          <w:rFonts w:ascii="Times New Roman" w:hAnsi="Times New Roman"/>
          <w:iCs/>
          <w:color w:val="000000"/>
          <w:sz w:val="28"/>
          <w:szCs w:val="28"/>
          <w:lang w:val="en-US"/>
        </w:rPr>
        <w:t>.</w:t>
      </w:r>
    </w:p>
    <w:p w14:paraId="7B25C209" w14:textId="77777777" w:rsidR="00786397" w:rsidRPr="0081148F" w:rsidRDefault="00F74E32" w:rsidP="0053390B">
      <w:pPr>
        <w:spacing w:after="0" w:line="240" w:lineRule="auto"/>
        <w:ind w:firstLine="708"/>
        <w:jc w:val="both"/>
        <w:rPr>
          <w:rFonts w:ascii="Times New Roman" w:hAnsi="Times New Roman"/>
          <w:color w:val="000000"/>
          <w:sz w:val="28"/>
          <w:szCs w:val="28"/>
          <w:lang w:val="en-US"/>
        </w:rPr>
      </w:pPr>
      <w:r>
        <w:rPr>
          <w:rFonts w:ascii="Times New Roman" w:hAnsi="Times New Roman"/>
          <w:i/>
          <w:sz w:val="28"/>
          <w:szCs w:val="28"/>
          <w:lang w:val="en-US"/>
        </w:rPr>
        <w:t xml:space="preserve">Objective </w:t>
      </w:r>
      <w:r w:rsidR="00C338A9">
        <w:rPr>
          <w:rFonts w:ascii="Times New Roman" w:hAnsi="Times New Roman"/>
          <w:i/>
          <w:sz w:val="28"/>
          <w:szCs w:val="28"/>
          <w:lang w:val="kk-KZ"/>
        </w:rPr>
        <w:t xml:space="preserve">3. </w:t>
      </w:r>
      <w:r w:rsidR="00C338A9" w:rsidRPr="0081148F">
        <w:rPr>
          <w:rFonts w:ascii="Times New Roman" w:hAnsi="Times New Roman"/>
          <w:sz w:val="28"/>
          <w:szCs w:val="28"/>
          <w:lang w:val="en-US"/>
        </w:rPr>
        <w:t xml:space="preserve">To evaluate the role of </w:t>
      </w:r>
      <w:proofErr w:type="spellStart"/>
      <w:r w:rsidR="00C338A9" w:rsidRPr="0081148F">
        <w:rPr>
          <w:rFonts w:ascii="Times New Roman" w:hAnsi="Times New Roman"/>
          <w:sz w:val="28"/>
          <w:szCs w:val="28"/>
          <w:lang w:val="en-US"/>
        </w:rPr>
        <w:t>carbapenemases</w:t>
      </w:r>
      <w:proofErr w:type="spellEnd"/>
      <w:r w:rsidR="00C338A9" w:rsidRPr="0081148F">
        <w:rPr>
          <w:rFonts w:ascii="Times New Roman" w:hAnsi="Times New Roman"/>
          <w:sz w:val="28"/>
          <w:szCs w:val="28"/>
          <w:lang w:val="en-US"/>
        </w:rPr>
        <w:t xml:space="preserve"> of various classes in the formation of resistance</w:t>
      </w:r>
      <w:r w:rsidR="00C338A9" w:rsidRPr="0081148F">
        <w:rPr>
          <w:rFonts w:ascii="Times New Roman" w:hAnsi="Times New Roman"/>
          <w:color w:val="000000"/>
          <w:sz w:val="28"/>
          <w:szCs w:val="28"/>
          <w:lang w:val="en-US"/>
        </w:rPr>
        <w:t xml:space="preserve"> of nosocomial </w:t>
      </w:r>
      <w:r w:rsidR="00C338A9" w:rsidRPr="0081148F">
        <w:rPr>
          <w:rFonts w:ascii="Times New Roman" w:hAnsi="Times New Roman"/>
          <w:i/>
          <w:color w:val="000000"/>
          <w:sz w:val="28"/>
          <w:szCs w:val="28"/>
          <w:lang w:val="en-US"/>
        </w:rPr>
        <w:t xml:space="preserve">A. </w:t>
      </w:r>
      <w:proofErr w:type="spellStart"/>
      <w:r w:rsidR="00C338A9" w:rsidRPr="0081148F">
        <w:rPr>
          <w:rFonts w:ascii="Times New Roman" w:hAnsi="Times New Roman"/>
          <w:i/>
          <w:color w:val="000000"/>
          <w:sz w:val="28"/>
          <w:szCs w:val="28"/>
          <w:lang w:val="en-US"/>
        </w:rPr>
        <w:t>baumannii</w:t>
      </w:r>
      <w:proofErr w:type="spellEnd"/>
      <w:r w:rsidR="00C338A9" w:rsidRPr="0081148F">
        <w:rPr>
          <w:rFonts w:ascii="Times New Roman" w:hAnsi="Times New Roman"/>
          <w:i/>
          <w:color w:val="000000"/>
          <w:sz w:val="28"/>
          <w:szCs w:val="28"/>
          <w:lang w:val="en-US"/>
        </w:rPr>
        <w:t xml:space="preserve"> </w:t>
      </w:r>
      <w:r w:rsidR="00C338A9" w:rsidRPr="0081148F">
        <w:rPr>
          <w:rFonts w:ascii="Times New Roman" w:hAnsi="Times New Roman"/>
          <w:sz w:val="28"/>
          <w:szCs w:val="28"/>
          <w:lang w:val="en-US"/>
        </w:rPr>
        <w:t>isolates to beta-lactam antibiotics</w:t>
      </w:r>
      <w:r w:rsidR="00C338A9" w:rsidRPr="0081148F">
        <w:rPr>
          <w:rFonts w:ascii="Times New Roman" w:hAnsi="Times New Roman"/>
          <w:color w:val="000000"/>
          <w:sz w:val="28"/>
          <w:szCs w:val="28"/>
          <w:lang w:val="en-US"/>
        </w:rPr>
        <w:t>.</w:t>
      </w:r>
    </w:p>
    <w:p w14:paraId="7291D0FF" w14:textId="77777777" w:rsidR="00786397" w:rsidRPr="0081148F" w:rsidRDefault="00F74E32" w:rsidP="0053390B">
      <w:pPr>
        <w:spacing w:after="0" w:line="240" w:lineRule="auto"/>
        <w:ind w:firstLine="708"/>
        <w:jc w:val="both"/>
        <w:rPr>
          <w:rFonts w:ascii="Times New Roman" w:hAnsi="Times New Roman"/>
          <w:iCs/>
          <w:color w:val="000000"/>
          <w:sz w:val="28"/>
          <w:szCs w:val="28"/>
          <w:lang w:val="en-US"/>
        </w:rPr>
      </w:pPr>
      <w:r>
        <w:rPr>
          <w:rFonts w:ascii="Times New Roman" w:hAnsi="Times New Roman"/>
          <w:i/>
          <w:sz w:val="28"/>
          <w:szCs w:val="28"/>
          <w:lang w:val="en-US"/>
        </w:rPr>
        <w:t>Objective</w:t>
      </w:r>
      <w:r w:rsidR="00C338A9" w:rsidRPr="0081148F">
        <w:rPr>
          <w:rFonts w:ascii="Times New Roman" w:hAnsi="Times New Roman"/>
          <w:i/>
          <w:sz w:val="28"/>
          <w:szCs w:val="28"/>
          <w:lang w:val="en-US"/>
        </w:rPr>
        <w:t xml:space="preserve"> 4. </w:t>
      </w:r>
      <w:r w:rsidR="00C338A9" w:rsidRPr="0081148F">
        <w:rPr>
          <w:rFonts w:ascii="Times New Roman" w:hAnsi="Times New Roman"/>
          <w:iCs/>
          <w:color w:val="000000"/>
          <w:sz w:val="28"/>
          <w:szCs w:val="28"/>
          <w:lang w:val="en-US"/>
        </w:rPr>
        <w:t>To assess the role of international clones of high epidemic risk</w:t>
      </w:r>
      <w:r w:rsidR="00C338A9" w:rsidRPr="0081148F">
        <w:rPr>
          <w:rFonts w:ascii="Times New Roman" w:hAnsi="Times New Roman"/>
          <w:i/>
          <w:color w:val="000000"/>
          <w:sz w:val="28"/>
          <w:szCs w:val="28"/>
          <w:lang w:val="en-US"/>
        </w:rPr>
        <w:t xml:space="preserve"> A. </w:t>
      </w:r>
      <w:proofErr w:type="spellStart"/>
      <w:r w:rsidR="00C338A9" w:rsidRPr="0081148F">
        <w:rPr>
          <w:rFonts w:ascii="Times New Roman" w:hAnsi="Times New Roman"/>
          <w:i/>
          <w:color w:val="000000"/>
          <w:sz w:val="28"/>
          <w:szCs w:val="28"/>
          <w:lang w:val="en-US"/>
        </w:rPr>
        <w:t>baumannii</w:t>
      </w:r>
      <w:proofErr w:type="spellEnd"/>
      <w:r w:rsidR="00C338A9" w:rsidRPr="0081148F">
        <w:rPr>
          <w:rFonts w:ascii="Times New Roman" w:hAnsi="Times New Roman"/>
          <w:iCs/>
          <w:color w:val="000000"/>
          <w:sz w:val="28"/>
          <w:szCs w:val="28"/>
          <w:lang w:val="en-US"/>
        </w:rPr>
        <w:t xml:space="preserve"> in the formation of the etiological role of nosocomial infections in multidisciplinary hospitals in Central Kazakhstan.</w:t>
      </w:r>
    </w:p>
    <w:p w14:paraId="5F0BBEE5" w14:textId="77777777" w:rsidR="00786397" w:rsidRPr="0081148F" w:rsidRDefault="00C338A9" w:rsidP="0053390B">
      <w:pPr>
        <w:pStyle w:val="af0"/>
        <w:ind w:firstLine="567"/>
        <w:jc w:val="both"/>
        <w:rPr>
          <w:rFonts w:ascii="Times New Roman" w:hAnsi="Times New Roman"/>
          <w:b/>
          <w:bCs/>
          <w:sz w:val="28"/>
          <w:szCs w:val="28"/>
          <w:lang w:val="en-US"/>
        </w:rPr>
      </w:pPr>
      <w:r w:rsidRPr="0081148F">
        <w:rPr>
          <w:rFonts w:ascii="Times New Roman" w:hAnsi="Times New Roman"/>
          <w:b/>
          <w:bCs/>
          <w:sz w:val="28"/>
          <w:szCs w:val="28"/>
          <w:lang w:val="en-US"/>
        </w:rPr>
        <w:t>Scientific novelty</w:t>
      </w:r>
    </w:p>
    <w:p w14:paraId="60A7458F" w14:textId="77777777" w:rsidR="00786397" w:rsidRPr="0081148F" w:rsidRDefault="00C338A9" w:rsidP="0053390B">
      <w:pPr>
        <w:pStyle w:val="af0"/>
        <w:ind w:firstLine="567"/>
        <w:jc w:val="both"/>
        <w:rPr>
          <w:rFonts w:ascii="Times New Roman" w:hAnsi="Times New Roman"/>
          <w:iCs/>
          <w:sz w:val="28"/>
          <w:szCs w:val="28"/>
          <w:lang w:val="en-US"/>
        </w:rPr>
      </w:pPr>
      <w:r w:rsidRPr="0081148F">
        <w:rPr>
          <w:rFonts w:ascii="Times New Roman" w:hAnsi="Times New Roman"/>
          <w:sz w:val="28"/>
          <w:szCs w:val="28"/>
          <w:lang w:val="en-US"/>
        </w:rPr>
        <w:t xml:space="preserve">For the first time, </w:t>
      </w:r>
      <w:r w:rsidRPr="0081148F">
        <w:rPr>
          <w:rFonts w:ascii="Times New Roman" w:hAnsi="Times New Roman"/>
          <w:i/>
          <w:sz w:val="28"/>
          <w:szCs w:val="28"/>
          <w:lang w:val="en-US"/>
        </w:rPr>
        <w:t xml:space="preserve">A. </w:t>
      </w:r>
      <w:proofErr w:type="spellStart"/>
      <w:r>
        <w:rPr>
          <w:rFonts w:ascii="Times New Roman" w:hAnsi="Times New Roman"/>
          <w:i/>
          <w:sz w:val="28"/>
          <w:szCs w:val="28"/>
          <w:lang w:val="en-US"/>
        </w:rPr>
        <w:t>baumannii</w:t>
      </w:r>
      <w:proofErr w:type="spellEnd"/>
      <w:r>
        <w:rPr>
          <w:rFonts w:ascii="Times New Roman" w:hAnsi="Times New Roman"/>
          <w:i/>
          <w:sz w:val="28"/>
          <w:szCs w:val="28"/>
          <w:lang w:val="en-US"/>
        </w:rPr>
        <w:t xml:space="preserve"> </w:t>
      </w:r>
      <w:r w:rsidRPr="00CA7C4A">
        <w:rPr>
          <w:rFonts w:ascii="Times New Roman" w:hAnsi="Times New Roman"/>
          <w:sz w:val="28"/>
          <w:szCs w:val="28"/>
          <w:lang w:val="en-US"/>
        </w:rPr>
        <w:t>has been shown</w:t>
      </w:r>
      <w:r w:rsidRPr="0081148F">
        <w:rPr>
          <w:rFonts w:ascii="Times New Roman" w:hAnsi="Times New Roman"/>
          <w:iCs/>
          <w:sz w:val="28"/>
          <w:szCs w:val="28"/>
          <w:lang w:val="en-US"/>
        </w:rPr>
        <w:t xml:space="preserve"> to colonize ICU patients, mainly in the upper and lower respiratory tracts.</w:t>
      </w:r>
    </w:p>
    <w:p w14:paraId="0C246E25" w14:textId="77777777" w:rsidR="00CA7C4A" w:rsidRPr="007D7CB1" w:rsidRDefault="00CA7C4A" w:rsidP="0053390B">
      <w:pPr>
        <w:pStyle w:val="af0"/>
        <w:ind w:firstLine="567"/>
        <w:jc w:val="both"/>
        <w:rPr>
          <w:rFonts w:ascii="Times New Roman" w:hAnsi="Times New Roman"/>
          <w:sz w:val="28"/>
          <w:szCs w:val="28"/>
          <w:lang w:val="en-US"/>
        </w:rPr>
      </w:pPr>
      <w:r w:rsidRPr="007D7CB1">
        <w:rPr>
          <w:rFonts w:ascii="Times New Roman" w:hAnsi="Times New Roman"/>
          <w:sz w:val="28"/>
          <w:szCs w:val="28"/>
          <w:lang w:val="en-US"/>
        </w:rPr>
        <w:t>For the first time, data on the sensitivity of strains collected in the framework of multicenter research to antimicrobial drugs, obtained by reference method of serial microdilution in the broth Mueller - Hinton, were presented.</w:t>
      </w:r>
    </w:p>
    <w:p w14:paraId="6CA24A32" w14:textId="77777777" w:rsidR="00CA7C4A" w:rsidRPr="00CA7C4A" w:rsidRDefault="00CA7C4A" w:rsidP="0053390B">
      <w:pPr>
        <w:spacing w:after="0" w:line="240" w:lineRule="auto"/>
        <w:ind w:firstLine="567"/>
        <w:jc w:val="both"/>
        <w:rPr>
          <w:rFonts w:ascii="Times New Roman" w:hAnsi="Times New Roman"/>
          <w:i/>
          <w:sz w:val="28"/>
          <w:szCs w:val="28"/>
          <w:lang w:val="en-US"/>
        </w:rPr>
      </w:pPr>
      <w:r w:rsidRPr="00CA7C4A">
        <w:rPr>
          <w:rFonts w:ascii="Times New Roman" w:hAnsi="Times New Roman"/>
          <w:sz w:val="28"/>
          <w:szCs w:val="28"/>
          <w:lang w:val="en-US"/>
        </w:rPr>
        <w:t xml:space="preserve">For the first time local data on epidemiology in Central Kazakhstan were presented for clinical isolates </w:t>
      </w:r>
      <w:r w:rsidRPr="00CA7C4A">
        <w:rPr>
          <w:rFonts w:ascii="Times New Roman" w:hAnsi="Times New Roman"/>
          <w:i/>
          <w:sz w:val="28"/>
          <w:szCs w:val="28"/>
          <w:lang w:val="en-US"/>
        </w:rPr>
        <w:t xml:space="preserve">A. </w:t>
      </w:r>
      <w:proofErr w:type="spellStart"/>
      <w:r w:rsidRPr="00CA7C4A">
        <w:rPr>
          <w:rFonts w:ascii="Times New Roman" w:hAnsi="Times New Roman"/>
          <w:i/>
          <w:sz w:val="28"/>
          <w:szCs w:val="28"/>
          <w:lang w:val="en-US"/>
        </w:rPr>
        <w:t>baumannii</w:t>
      </w:r>
      <w:proofErr w:type="spellEnd"/>
      <w:r w:rsidRPr="00CA7C4A">
        <w:rPr>
          <w:rFonts w:ascii="Times New Roman" w:hAnsi="Times New Roman"/>
          <w:sz w:val="28"/>
          <w:szCs w:val="28"/>
          <w:lang w:val="en-US"/>
        </w:rPr>
        <w:t xml:space="preserve">, producers of </w:t>
      </w:r>
      <w:proofErr w:type="spellStart"/>
      <w:r w:rsidRPr="00CA7C4A">
        <w:rPr>
          <w:rFonts w:ascii="Times New Roman" w:hAnsi="Times New Roman"/>
          <w:sz w:val="28"/>
          <w:szCs w:val="28"/>
          <w:lang w:val="en-US"/>
        </w:rPr>
        <w:t>carbopenemasis</w:t>
      </w:r>
      <w:proofErr w:type="spellEnd"/>
      <w:r w:rsidRPr="00CA7C4A">
        <w:rPr>
          <w:rFonts w:ascii="Times New Roman" w:hAnsi="Times New Roman"/>
          <w:sz w:val="28"/>
          <w:szCs w:val="28"/>
          <w:lang w:val="en-US"/>
        </w:rPr>
        <w:t xml:space="preserve"> </w:t>
      </w:r>
      <w:r w:rsidR="00C338A9" w:rsidRPr="0081148F">
        <w:rPr>
          <w:rFonts w:ascii="Times New Roman" w:hAnsi="Times New Roman"/>
          <w:i/>
          <w:sz w:val="28"/>
          <w:szCs w:val="28"/>
          <w:lang w:val="en-US"/>
        </w:rPr>
        <w:t>bla</w:t>
      </w:r>
      <w:r w:rsidR="00C338A9" w:rsidRPr="0081148F">
        <w:rPr>
          <w:rFonts w:ascii="Times New Roman" w:hAnsi="Times New Roman"/>
          <w:i/>
          <w:sz w:val="28"/>
          <w:szCs w:val="28"/>
          <w:vertAlign w:val="subscript"/>
          <w:lang w:val="en-US"/>
        </w:rPr>
        <w:t xml:space="preserve">OXA-23 </w:t>
      </w:r>
      <w:r w:rsidR="00C338A9" w:rsidRPr="0081148F">
        <w:rPr>
          <w:rFonts w:ascii="Times New Roman" w:hAnsi="Times New Roman"/>
          <w:sz w:val="28"/>
          <w:szCs w:val="28"/>
          <w:lang w:val="en-US"/>
        </w:rPr>
        <w:t xml:space="preserve">and </w:t>
      </w:r>
      <w:r w:rsidR="00C338A9" w:rsidRPr="0081148F">
        <w:rPr>
          <w:rFonts w:ascii="Times New Roman" w:hAnsi="Times New Roman"/>
          <w:i/>
          <w:sz w:val="28"/>
          <w:szCs w:val="28"/>
          <w:lang w:val="en-US"/>
        </w:rPr>
        <w:t>bla</w:t>
      </w:r>
      <w:r w:rsidR="00C338A9" w:rsidRPr="0081148F">
        <w:rPr>
          <w:rFonts w:ascii="Times New Roman" w:hAnsi="Times New Roman"/>
          <w:i/>
          <w:sz w:val="28"/>
          <w:szCs w:val="28"/>
          <w:vertAlign w:val="subscript"/>
          <w:lang w:val="en-US"/>
        </w:rPr>
        <w:t>OXA-</w:t>
      </w:r>
      <w:proofErr w:type="gramStart"/>
      <w:r w:rsidR="00C338A9" w:rsidRPr="0081148F">
        <w:rPr>
          <w:rFonts w:ascii="Times New Roman" w:hAnsi="Times New Roman"/>
          <w:i/>
          <w:sz w:val="28"/>
          <w:szCs w:val="28"/>
          <w:vertAlign w:val="subscript"/>
          <w:lang w:val="en-US"/>
        </w:rPr>
        <w:t>58</w:t>
      </w:r>
      <w:r>
        <w:rPr>
          <w:rFonts w:ascii="Times New Roman" w:hAnsi="Times New Roman"/>
          <w:i/>
          <w:sz w:val="28"/>
          <w:szCs w:val="28"/>
          <w:vertAlign w:val="subscript"/>
          <w:lang w:val="en-US"/>
        </w:rPr>
        <w:t xml:space="preserve"> </w:t>
      </w:r>
      <w:r>
        <w:rPr>
          <w:rFonts w:ascii="Times New Roman" w:hAnsi="Times New Roman"/>
          <w:i/>
          <w:sz w:val="28"/>
          <w:szCs w:val="28"/>
          <w:lang w:val="en-US"/>
        </w:rPr>
        <w:t>.</w:t>
      </w:r>
      <w:proofErr w:type="gramEnd"/>
    </w:p>
    <w:p w14:paraId="29054851" w14:textId="77777777" w:rsidR="00786397" w:rsidRPr="0081148F" w:rsidRDefault="00C338A9" w:rsidP="0053390B">
      <w:pPr>
        <w:spacing w:after="0" w:line="240" w:lineRule="auto"/>
        <w:ind w:firstLine="567"/>
        <w:jc w:val="both"/>
        <w:rPr>
          <w:rFonts w:ascii="Times New Roman" w:hAnsi="Times New Roman"/>
          <w:sz w:val="28"/>
          <w:szCs w:val="28"/>
          <w:lang w:val="en-US"/>
        </w:rPr>
      </w:pPr>
      <w:r w:rsidRPr="0081148F">
        <w:rPr>
          <w:rFonts w:ascii="Times New Roman" w:hAnsi="Times New Roman"/>
          <w:sz w:val="28"/>
          <w:szCs w:val="28"/>
          <w:lang w:val="en-US"/>
        </w:rPr>
        <w:t>S</w:t>
      </w:r>
      <w:r>
        <w:rPr>
          <w:rFonts w:ascii="Times New Roman" w:hAnsi="Times New Roman"/>
          <w:sz w:val="28"/>
          <w:szCs w:val="28"/>
          <w:lang w:val="en-US"/>
        </w:rPr>
        <w:t>NP</w:t>
      </w:r>
      <w:r w:rsidRPr="0081148F">
        <w:rPr>
          <w:rFonts w:ascii="Times New Roman" w:hAnsi="Times New Roman"/>
          <w:sz w:val="28"/>
          <w:szCs w:val="28"/>
          <w:lang w:val="en-US"/>
        </w:rPr>
        <w:t xml:space="preserve">-types </w:t>
      </w:r>
      <w:r w:rsidRPr="0081148F">
        <w:rPr>
          <w:rFonts w:ascii="Times New Roman" w:hAnsi="Times New Roman"/>
          <w:i/>
          <w:sz w:val="28"/>
          <w:szCs w:val="28"/>
          <w:lang w:val="en-US"/>
        </w:rPr>
        <w:t xml:space="preserve">of A. </w:t>
      </w:r>
      <w:proofErr w:type="spellStart"/>
      <w:r w:rsidRPr="0081148F">
        <w:rPr>
          <w:rFonts w:ascii="Times New Roman" w:hAnsi="Times New Roman"/>
          <w:i/>
          <w:sz w:val="28"/>
          <w:szCs w:val="28"/>
          <w:lang w:val="en-US"/>
        </w:rPr>
        <w:t>baumannii</w:t>
      </w:r>
      <w:proofErr w:type="spellEnd"/>
      <w:r w:rsidRPr="0081148F">
        <w:rPr>
          <w:rFonts w:ascii="Times New Roman" w:hAnsi="Times New Roman"/>
          <w:i/>
          <w:sz w:val="28"/>
          <w:szCs w:val="28"/>
          <w:lang w:val="en-US"/>
        </w:rPr>
        <w:t xml:space="preserve"> </w:t>
      </w:r>
      <w:r w:rsidRPr="00CA7C4A">
        <w:rPr>
          <w:rFonts w:ascii="Times New Roman" w:hAnsi="Times New Roman"/>
          <w:sz w:val="28"/>
          <w:szCs w:val="28"/>
          <w:lang w:val="en-US"/>
        </w:rPr>
        <w:t>were first identified</w:t>
      </w:r>
      <w:r w:rsidRPr="0081148F">
        <w:rPr>
          <w:rFonts w:ascii="Times New Roman" w:hAnsi="Times New Roman"/>
          <w:iCs/>
          <w:sz w:val="28"/>
          <w:szCs w:val="28"/>
          <w:lang w:val="en-US"/>
        </w:rPr>
        <w:t xml:space="preserve"> in Central Kazakhstan.</w:t>
      </w:r>
    </w:p>
    <w:p w14:paraId="4AB41155" w14:textId="77777777" w:rsidR="00786397" w:rsidRPr="0081148F" w:rsidRDefault="00C338A9" w:rsidP="0053390B">
      <w:pPr>
        <w:spacing w:after="0" w:line="240" w:lineRule="auto"/>
        <w:ind w:firstLine="567"/>
        <w:jc w:val="both"/>
        <w:rPr>
          <w:rFonts w:ascii="Times New Roman" w:hAnsi="Times New Roman"/>
          <w:sz w:val="28"/>
          <w:szCs w:val="28"/>
          <w:lang w:val="en-US"/>
        </w:rPr>
      </w:pPr>
      <w:r w:rsidRPr="0081148F">
        <w:rPr>
          <w:rFonts w:ascii="Times New Roman" w:hAnsi="Times New Roman"/>
          <w:sz w:val="28"/>
          <w:szCs w:val="28"/>
          <w:lang w:val="en-US"/>
        </w:rPr>
        <w:t xml:space="preserve">For the first time, data on the distribution and circulation </w:t>
      </w:r>
      <w:r>
        <w:rPr>
          <w:rFonts w:ascii="Times New Roman" w:hAnsi="Times New Roman"/>
          <w:i/>
          <w:sz w:val="28"/>
          <w:szCs w:val="28"/>
        </w:rPr>
        <w:t>А</w:t>
      </w:r>
      <w:r w:rsidRPr="0081148F">
        <w:rPr>
          <w:rFonts w:ascii="Times New Roman" w:hAnsi="Times New Roman"/>
          <w:i/>
          <w:sz w:val="28"/>
          <w:szCs w:val="28"/>
          <w:lang w:val="en-US"/>
        </w:rPr>
        <w:t xml:space="preserve">. </w:t>
      </w:r>
      <w:proofErr w:type="spellStart"/>
      <w:r w:rsidRPr="0081148F">
        <w:rPr>
          <w:rFonts w:ascii="Times New Roman" w:hAnsi="Times New Roman"/>
          <w:i/>
          <w:sz w:val="28"/>
          <w:szCs w:val="28"/>
          <w:lang w:val="en-US"/>
        </w:rPr>
        <w:t>baumannii</w:t>
      </w:r>
      <w:proofErr w:type="spellEnd"/>
      <w:r w:rsidRPr="0081148F">
        <w:rPr>
          <w:rFonts w:ascii="Times New Roman" w:hAnsi="Times New Roman"/>
          <w:i/>
          <w:sz w:val="28"/>
          <w:szCs w:val="28"/>
          <w:lang w:val="en-US"/>
        </w:rPr>
        <w:t xml:space="preserve"> </w:t>
      </w:r>
      <w:r w:rsidRPr="0081148F">
        <w:rPr>
          <w:rFonts w:ascii="Times New Roman" w:hAnsi="Times New Roman"/>
          <w:sz w:val="28"/>
          <w:szCs w:val="28"/>
          <w:lang w:val="en-US"/>
        </w:rPr>
        <w:t xml:space="preserve">of high-risk international </w:t>
      </w:r>
      <w:r w:rsidRPr="00CA7C4A">
        <w:rPr>
          <w:rFonts w:ascii="Times New Roman" w:hAnsi="Times New Roman"/>
          <w:i/>
          <w:sz w:val="28"/>
          <w:szCs w:val="28"/>
          <w:lang w:val="en-US"/>
        </w:rPr>
        <w:t xml:space="preserve">A. </w:t>
      </w:r>
      <w:proofErr w:type="spellStart"/>
      <w:r w:rsidRPr="00CA7C4A">
        <w:rPr>
          <w:rFonts w:ascii="Times New Roman" w:hAnsi="Times New Roman"/>
          <w:i/>
          <w:sz w:val="28"/>
          <w:szCs w:val="28"/>
          <w:lang w:val="en-US"/>
        </w:rPr>
        <w:t>baumannii</w:t>
      </w:r>
      <w:proofErr w:type="spellEnd"/>
      <w:r w:rsidRPr="0081148F">
        <w:rPr>
          <w:rFonts w:ascii="Times New Roman" w:hAnsi="Times New Roman"/>
          <w:sz w:val="28"/>
          <w:szCs w:val="28"/>
          <w:lang w:val="en-US"/>
        </w:rPr>
        <w:t xml:space="preserve"> clones CG208(</w:t>
      </w:r>
      <w:proofErr w:type="gramStart"/>
      <w:r w:rsidRPr="0081148F">
        <w:rPr>
          <w:rFonts w:ascii="Times New Roman" w:hAnsi="Times New Roman"/>
          <w:sz w:val="28"/>
          <w:szCs w:val="28"/>
          <w:lang w:val="en-US"/>
        </w:rPr>
        <w:t>92)OXF</w:t>
      </w:r>
      <w:proofErr w:type="gramEnd"/>
      <w:r w:rsidRPr="0081148F">
        <w:rPr>
          <w:rFonts w:ascii="Times New Roman" w:hAnsi="Times New Roman"/>
          <w:sz w:val="28"/>
          <w:szCs w:val="28"/>
          <w:lang w:val="en-US"/>
        </w:rPr>
        <w:t>/CG2PAS and CG231(109)OXF/CG1PAS in Kazakhstan hospitals were obtained.</w:t>
      </w:r>
    </w:p>
    <w:p w14:paraId="7909D5C6" w14:textId="77777777" w:rsidR="00786397" w:rsidRPr="0081148F" w:rsidRDefault="00C338A9" w:rsidP="0053390B">
      <w:pPr>
        <w:spacing w:after="0" w:line="240" w:lineRule="auto"/>
        <w:ind w:firstLine="556"/>
        <w:jc w:val="both"/>
        <w:rPr>
          <w:rFonts w:ascii="Times New Roman" w:hAnsi="Times New Roman"/>
          <w:sz w:val="28"/>
          <w:szCs w:val="28"/>
          <w:lang w:val="en-US"/>
        </w:rPr>
      </w:pPr>
      <w:r w:rsidRPr="0081148F">
        <w:rPr>
          <w:rFonts w:ascii="Times New Roman" w:hAnsi="Times New Roman"/>
          <w:sz w:val="28"/>
          <w:szCs w:val="28"/>
          <w:lang w:val="en-US"/>
        </w:rPr>
        <w:t xml:space="preserve">For the first time, it was established that the distribution </w:t>
      </w:r>
      <w:r w:rsidRPr="0081148F">
        <w:rPr>
          <w:rFonts w:ascii="Times New Roman" w:hAnsi="Times New Roman"/>
          <w:i/>
          <w:sz w:val="28"/>
          <w:szCs w:val="28"/>
          <w:lang w:val="en-US"/>
        </w:rPr>
        <w:t>of bla</w:t>
      </w:r>
      <w:r w:rsidRPr="0081148F">
        <w:rPr>
          <w:rFonts w:ascii="Times New Roman" w:hAnsi="Times New Roman"/>
          <w:i/>
          <w:sz w:val="28"/>
          <w:szCs w:val="28"/>
          <w:vertAlign w:val="subscript"/>
          <w:lang w:val="en-US"/>
        </w:rPr>
        <w:t xml:space="preserve">OXA-58 producers </w:t>
      </w:r>
      <w:r w:rsidRPr="0081148F">
        <w:rPr>
          <w:rFonts w:ascii="Times New Roman" w:hAnsi="Times New Roman"/>
          <w:sz w:val="28"/>
          <w:szCs w:val="28"/>
          <w:lang w:val="en-US"/>
        </w:rPr>
        <w:t>is exclusively associated with isolates of the CG184OX/CG218PAS clonal complex.</w:t>
      </w:r>
    </w:p>
    <w:p w14:paraId="095AFC5A" w14:textId="77777777" w:rsidR="00786397" w:rsidRPr="0081148F" w:rsidRDefault="00C338A9" w:rsidP="0053390B">
      <w:pPr>
        <w:pStyle w:val="ae"/>
        <w:jc w:val="both"/>
        <w:rPr>
          <w:rFonts w:ascii="Times New Roman" w:hAnsi="Times New Roman"/>
          <w:b/>
          <w:bCs/>
          <w:sz w:val="28"/>
          <w:szCs w:val="28"/>
          <w:lang w:val="en-US"/>
        </w:rPr>
      </w:pPr>
      <w:r w:rsidRPr="0081148F">
        <w:rPr>
          <w:rFonts w:ascii="Times New Roman" w:hAnsi="Times New Roman"/>
          <w:b/>
          <w:bCs/>
          <w:sz w:val="28"/>
          <w:szCs w:val="28"/>
          <w:lang w:val="en-US"/>
        </w:rPr>
        <w:t>The main provisions submitted for defense:</w:t>
      </w:r>
    </w:p>
    <w:p w14:paraId="028FC012" w14:textId="77777777" w:rsidR="00786397" w:rsidRPr="0081148F" w:rsidRDefault="00C338A9" w:rsidP="0053390B">
      <w:pPr>
        <w:pStyle w:val="ae"/>
        <w:numPr>
          <w:ilvl w:val="0"/>
          <w:numId w:val="3"/>
        </w:numPr>
        <w:spacing w:after="0" w:line="240" w:lineRule="auto"/>
        <w:ind w:left="0" w:firstLine="567"/>
        <w:jc w:val="both"/>
        <w:rPr>
          <w:rFonts w:ascii="Times New Roman" w:hAnsi="Times New Roman"/>
          <w:sz w:val="28"/>
          <w:szCs w:val="28"/>
          <w:lang w:val="en-US"/>
        </w:rPr>
      </w:pPr>
      <w:r w:rsidRPr="0081148F">
        <w:rPr>
          <w:rFonts w:ascii="Times New Roman" w:hAnsi="Times New Roman"/>
          <w:sz w:val="28"/>
          <w:szCs w:val="28"/>
          <w:lang w:val="en-US"/>
        </w:rPr>
        <w:t xml:space="preserve">In the etiological structure of nosocomial infections, an important role is played </w:t>
      </w:r>
      <w:r w:rsidRPr="00CA7C4A">
        <w:rPr>
          <w:rFonts w:ascii="Times New Roman" w:hAnsi="Times New Roman"/>
          <w:sz w:val="28"/>
          <w:szCs w:val="28"/>
          <w:lang w:val="en-US"/>
        </w:rPr>
        <w:t xml:space="preserve">by </w:t>
      </w:r>
      <w:r>
        <w:rPr>
          <w:rFonts w:ascii="Times New Roman" w:hAnsi="Times New Roman"/>
          <w:i/>
          <w:sz w:val="28"/>
          <w:szCs w:val="28"/>
          <w:lang w:val="en-US"/>
        </w:rPr>
        <w:t xml:space="preserve">A. </w:t>
      </w:r>
      <w:proofErr w:type="spellStart"/>
      <w:r>
        <w:rPr>
          <w:rFonts w:ascii="Times New Roman" w:hAnsi="Times New Roman"/>
          <w:i/>
          <w:sz w:val="28"/>
          <w:szCs w:val="28"/>
          <w:lang w:val="en-US"/>
        </w:rPr>
        <w:t>baumannii</w:t>
      </w:r>
      <w:proofErr w:type="spellEnd"/>
      <w:r w:rsidR="00CA7C4A">
        <w:rPr>
          <w:rFonts w:ascii="Times New Roman" w:hAnsi="Times New Roman"/>
          <w:i/>
          <w:sz w:val="28"/>
          <w:szCs w:val="28"/>
          <w:lang w:val="en-US"/>
        </w:rPr>
        <w:t xml:space="preserve"> </w:t>
      </w:r>
      <w:r w:rsidRPr="0081148F">
        <w:rPr>
          <w:rFonts w:ascii="Times New Roman" w:hAnsi="Times New Roman"/>
          <w:iCs/>
          <w:sz w:val="28"/>
          <w:szCs w:val="28"/>
          <w:lang w:val="en-US"/>
        </w:rPr>
        <w:t xml:space="preserve">isolates isolated in the dominant number from patients </w:t>
      </w:r>
      <w:bookmarkStart w:id="1" w:name="_Hlk150423362"/>
      <w:r w:rsidRPr="0081148F">
        <w:rPr>
          <w:rFonts w:ascii="Times New Roman" w:hAnsi="Times New Roman"/>
          <w:iCs/>
          <w:sz w:val="28"/>
          <w:szCs w:val="28"/>
          <w:lang w:val="en-US"/>
        </w:rPr>
        <w:t>in intensive care units (ICU</w:t>
      </w:r>
      <w:bookmarkEnd w:id="1"/>
      <w:r w:rsidRPr="0081148F">
        <w:rPr>
          <w:rFonts w:ascii="Times New Roman" w:hAnsi="Times New Roman"/>
          <w:iCs/>
          <w:sz w:val="28"/>
          <w:szCs w:val="28"/>
          <w:lang w:val="en-US"/>
        </w:rPr>
        <w:t>).</w:t>
      </w:r>
    </w:p>
    <w:p w14:paraId="5FC82EEE" w14:textId="77777777" w:rsidR="00786397" w:rsidRPr="0081148F" w:rsidRDefault="00C338A9" w:rsidP="0053390B">
      <w:pPr>
        <w:pStyle w:val="ae"/>
        <w:numPr>
          <w:ilvl w:val="0"/>
          <w:numId w:val="3"/>
        </w:numPr>
        <w:spacing w:after="0" w:line="240" w:lineRule="auto"/>
        <w:ind w:left="0" w:firstLine="567"/>
        <w:jc w:val="both"/>
        <w:rPr>
          <w:rFonts w:ascii="Times New Roman" w:hAnsi="Times New Roman"/>
          <w:sz w:val="28"/>
          <w:szCs w:val="28"/>
          <w:lang w:val="en-US"/>
        </w:rPr>
      </w:pPr>
      <w:r w:rsidRPr="0081148F">
        <w:rPr>
          <w:rFonts w:ascii="Times New Roman" w:hAnsi="Times New Roman"/>
          <w:sz w:val="28"/>
          <w:szCs w:val="28"/>
          <w:lang w:val="en-US"/>
        </w:rPr>
        <w:t xml:space="preserve">The etiological structure of nosocomial infections in hospitalized patients includes </w:t>
      </w:r>
      <w:r w:rsidRPr="0081148F">
        <w:rPr>
          <w:rFonts w:ascii="Times New Roman" w:hAnsi="Times New Roman"/>
          <w:i/>
          <w:sz w:val="28"/>
          <w:szCs w:val="28"/>
          <w:lang w:val="en-US"/>
        </w:rPr>
        <w:t xml:space="preserve">A. </w:t>
      </w:r>
      <w:proofErr w:type="spellStart"/>
      <w:r>
        <w:rPr>
          <w:rFonts w:ascii="Times New Roman" w:hAnsi="Times New Roman"/>
          <w:i/>
          <w:sz w:val="28"/>
          <w:szCs w:val="28"/>
          <w:lang w:val="en-US"/>
        </w:rPr>
        <w:t>baumannii</w:t>
      </w:r>
      <w:proofErr w:type="spellEnd"/>
      <w:r w:rsidRPr="0081148F">
        <w:rPr>
          <w:rFonts w:ascii="Times New Roman" w:hAnsi="Times New Roman"/>
          <w:i/>
          <w:sz w:val="28"/>
          <w:szCs w:val="28"/>
          <w:lang w:val="en-US"/>
        </w:rPr>
        <w:t xml:space="preserve">, </w:t>
      </w:r>
      <w:r w:rsidRPr="0081148F">
        <w:rPr>
          <w:rFonts w:ascii="Times New Roman" w:hAnsi="Times New Roman"/>
          <w:sz w:val="28"/>
          <w:szCs w:val="28"/>
          <w:lang w:val="en-US"/>
        </w:rPr>
        <w:t xml:space="preserve">isolates that are resistant to aminoglycosides, fluoroquinolones, and carbapenems, with </w:t>
      </w:r>
      <w:r>
        <w:rPr>
          <w:rFonts w:ascii="Times New Roman" w:hAnsi="Times New Roman"/>
          <w:sz w:val="28"/>
          <w:szCs w:val="28"/>
          <w:lang w:val="en-US"/>
        </w:rPr>
        <w:t>MDR</w:t>
      </w:r>
      <w:r w:rsidR="00CA7C4A">
        <w:rPr>
          <w:rFonts w:ascii="Times New Roman" w:hAnsi="Times New Roman"/>
          <w:sz w:val="28"/>
          <w:szCs w:val="28"/>
          <w:lang w:val="en-US"/>
        </w:rPr>
        <w:t xml:space="preserve"> </w:t>
      </w:r>
      <w:r w:rsidRPr="0081148F">
        <w:rPr>
          <w:rFonts w:ascii="Times New Roman" w:hAnsi="Times New Roman"/>
          <w:sz w:val="28"/>
          <w:szCs w:val="28"/>
          <w:lang w:val="en-US"/>
        </w:rPr>
        <w:t>and XDR resistance profiles.</w:t>
      </w:r>
    </w:p>
    <w:p w14:paraId="1DBD49BD" w14:textId="77777777" w:rsidR="00786397" w:rsidRPr="0081148F" w:rsidRDefault="00CA7C4A" w:rsidP="0053390B">
      <w:pPr>
        <w:pStyle w:val="ae"/>
        <w:numPr>
          <w:ilvl w:val="0"/>
          <w:numId w:val="3"/>
        </w:numPr>
        <w:spacing w:after="0" w:line="240" w:lineRule="auto"/>
        <w:ind w:left="0" w:firstLine="567"/>
        <w:jc w:val="both"/>
        <w:rPr>
          <w:rFonts w:ascii="Times New Roman" w:hAnsi="Times New Roman"/>
          <w:sz w:val="28"/>
          <w:szCs w:val="28"/>
          <w:lang w:val="en-US"/>
        </w:rPr>
      </w:pPr>
      <w:r>
        <w:rPr>
          <w:rFonts w:ascii="Times New Roman" w:hAnsi="Times New Roman"/>
          <w:sz w:val="28"/>
          <w:szCs w:val="28"/>
          <w:lang w:val="en-US"/>
        </w:rPr>
        <w:t>T</w:t>
      </w:r>
      <w:r w:rsidRPr="00CA7C4A">
        <w:rPr>
          <w:rFonts w:ascii="Times New Roman" w:hAnsi="Times New Roman"/>
          <w:sz w:val="28"/>
          <w:szCs w:val="28"/>
          <w:lang w:val="en-US"/>
        </w:rPr>
        <w:t xml:space="preserve">he resistance of hospital isolates of A. </w:t>
      </w:r>
      <w:proofErr w:type="spellStart"/>
      <w:r w:rsidRPr="00CA7C4A">
        <w:rPr>
          <w:rFonts w:ascii="Times New Roman" w:hAnsi="Times New Roman"/>
          <w:sz w:val="28"/>
          <w:szCs w:val="28"/>
          <w:lang w:val="en-US"/>
        </w:rPr>
        <w:t>baumannii</w:t>
      </w:r>
      <w:proofErr w:type="spellEnd"/>
      <w:r w:rsidRPr="00CA7C4A">
        <w:rPr>
          <w:rFonts w:ascii="Times New Roman" w:hAnsi="Times New Roman"/>
          <w:sz w:val="28"/>
          <w:szCs w:val="28"/>
          <w:lang w:val="en-US"/>
        </w:rPr>
        <w:t xml:space="preserve">, isolated in large multidisciplinary hospitals of Central Kazakhstan, to </w:t>
      </w:r>
      <w:proofErr w:type="spellStart"/>
      <w:r w:rsidRPr="00CA7C4A">
        <w:rPr>
          <w:rFonts w:ascii="Times New Roman" w:hAnsi="Times New Roman"/>
          <w:sz w:val="28"/>
          <w:szCs w:val="28"/>
          <w:lang w:val="en-US"/>
        </w:rPr>
        <w:t>carbapenemas</w:t>
      </w:r>
      <w:proofErr w:type="spellEnd"/>
      <w:r w:rsidRPr="00CA7C4A">
        <w:rPr>
          <w:rFonts w:ascii="Times New Roman" w:hAnsi="Times New Roman"/>
          <w:sz w:val="28"/>
          <w:szCs w:val="28"/>
          <w:lang w:val="en-US"/>
        </w:rPr>
        <w:t xml:space="preserve"> is due to the production of </w:t>
      </w:r>
      <w:r w:rsidRPr="0081148F">
        <w:rPr>
          <w:rFonts w:ascii="Times New Roman" w:hAnsi="Times New Roman"/>
          <w:i/>
          <w:sz w:val="28"/>
          <w:szCs w:val="28"/>
          <w:lang w:val="en-US"/>
        </w:rPr>
        <w:t>bla</w:t>
      </w:r>
      <w:r w:rsidRPr="0081148F">
        <w:rPr>
          <w:rFonts w:ascii="Times New Roman" w:hAnsi="Times New Roman"/>
          <w:i/>
          <w:sz w:val="28"/>
          <w:szCs w:val="28"/>
          <w:vertAlign w:val="subscript"/>
          <w:lang w:val="en-US"/>
        </w:rPr>
        <w:t xml:space="preserve">OXA-23 </w:t>
      </w:r>
      <w:r w:rsidRPr="0081148F">
        <w:rPr>
          <w:rFonts w:ascii="Times New Roman" w:hAnsi="Times New Roman"/>
          <w:sz w:val="28"/>
          <w:szCs w:val="28"/>
          <w:lang w:val="en-US"/>
        </w:rPr>
        <w:t xml:space="preserve">and </w:t>
      </w:r>
      <w:r w:rsidRPr="0081148F">
        <w:rPr>
          <w:rFonts w:ascii="Times New Roman" w:hAnsi="Times New Roman"/>
          <w:i/>
          <w:sz w:val="28"/>
          <w:szCs w:val="28"/>
          <w:lang w:val="en-US"/>
        </w:rPr>
        <w:t>bla</w:t>
      </w:r>
      <w:r w:rsidRPr="0081148F">
        <w:rPr>
          <w:rFonts w:ascii="Times New Roman" w:hAnsi="Times New Roman"/>
          <w:i/>
          <w:sz w:val="28"/>
          <w:szCs w:val="28"/>
          <w:vertAlign w:val="subscript"/>
          <w:lang w:val="en-US"/>
        </w:rPr>
        <w:t>OXA-58</w:t>
      </w:r>
      <w:r w:rsidRPr="00CA7C4A">
        <w:rPr>
          <w:rFonts w:ascii="Times New Roman" w:hAnsi="Times New Roman"/>
          <w:sz w:val="28"/>
          <w:szCs w:val="28"/>
          <w:lang w:val="en-US"/>
        </w:rPr>
        <w:t xml:space="preserve"> </w:t>
      </w:r>
      <w:proofErr w:type="spellStart"/>
      <w:r w:rsidRPr="00CA7C4A">
        <w:rPr>
          <w:rFonts w:ascii="Times New Roman" w:hAnsi="Times New Roman"/>
          <w:sz w:val="28"/>
          <w:szCs w:val="28"/>
          <w:lang w:val="en-US"/>
        </w:rPr>
        <w:t>carbapenemas</w:t>
      </w:r>
      <w:proofErr w:type="spellEnd"/>
      <w:r w:rsidRPr="00CA7C4A">
        <w:rPr>
          <w:rFonts w:ascii="Times New Roman" w:hAnsi="Times New Roman"/>
          <w:sz w:val="28"/>
          <w:szCs w:val="28"/>
          <w:lang w:val="en-US"/>
        </w:rPr>
        <w:t>.</w:t>
      </w:r>
      <w:r w:rsidR="00C338A9" w:rsidRPr="0081148F">
        <w:rPr>
          <w:rFonts w:ascii="Times New Roman" w:hAnsi="Times New Roman"/>
          <w:sz w:val="28"/>
          <w:szCs w:val="28"/>
          <w:lang w:val="en-US"/>
        </w:rPr>
        <w:t xml:space="preserve"> </w:t>
      </w:r>
      <w:proofErr w:type="spellStart"/>
      <w:r w:rsidR="00C338A9" w:rsidRPr="0081148F">
        <w:rPr>
          <w:rFonts w:ascii="Times New Roman" w:hAnsi="Times New Roman"/>
          <w:sz w:val="28"/>
          <w:szCs w:val="28"/>
          <w:lang w:val="en-US"/>
        </w:rPr>
        <w:t>Carbapenemase</w:t>
      </w:r>
      <w:proofErr w:type="spellEnd"/>
      <w:r w:rsidR="00C338A9" w:rsidRPr="0081148F">
        <w:rPr>
          <w:rFonts w:ascii="Times New Roman" w:hAnsi="Times New Roman"/>
          <w:sz w:val="28"/>
          <w:szCs w:val="28"/>
          <w:lang w:val="en-US"/>
        </w:rPr>
        <w:t xml:space="preserve"> producers have associated resistance to most non-</w:t>
      </w:r>
      <w:proofErr w:type="spellStart"/>
      <w:r w:rsidR="00C338A9" w:rsidRPr="0081148F">
        <w:rPr>
          <w:rFonts w:ascii="Times New Roman" w:hAnsi="Times New Roman"/>
          <w:sz w:val="28"/>
          <w:szCs w:val="28"/>
          <w:lang w:val="en-US"/>
        </w:rPr>
        <w:t>betalatactam</w:t>
      </w:r>
      <w:proofErr w:type="spellEnd"/>
      <w:r w:rsidR="00C338A9" w:rsidRPr="0081148F">
        <w:rPr>
          <w:rFonts w:ascii="Times New Roman" w:hAnsi="Times New Roman"/>
          <w:sz w:val="28"/>
          <w:szCs w:val="28"/>
          <w:lang w:val="en-US"/>
        </w:rPr>
        <w:t xml:space="preserve"> antibiotics.</w:t>
      </w:r>
    </w:p>
    <w:p w14:paraId="01C2AA03" w14:textId="77777777" w:rsidR="00786397" w:rsidRPr="0081148F" w:rsidRDefault="00C338A9" w:rsidP="0053390B">
      <w:pPr>
        <w:pStyle w:val="ae"/>
        <w:numPr>
          <w:ilvl w:val="0"/>
          <w:numId w:val="3"/>
        </w:numPr>
        <w:spacing w:after="0" w:line="240" w:lineRule="auto"/>
        <w:ind w:left="0" w:firstLine="567"/>
        <w:jc w:val="both"/>
        <w:rPr>
          <w:rFonts w:ascii="Times New Roman" w:hAnsi="Times New Roman"/>
          <w:sz w:val="28"/>
          <w:szCs w:val="28"/>
          <w:lang w:val="en-US"/>
        </w:rPr>
      </w:pPr>
      <w:r w:rsidRPr="0081148F">
        <w:rPr>
          <w:rFonts w:ascii="Times New Roman" w:hAnsi="Times New Roman"/>
          <w:sz w:val="28"/>
          <w:szCs w:val="28"/>
          <w:lang w:val="en-US"/>
        </w:rPr>
        <w:lastRenderedPageBreak/>
        <w:t xml:space="preserve">The largest number </w:t>
      </w:r>
      <w:r w:rsidRPr="0081148F">
        <w:rPr>
          <w:rFonts w:ascii="Times New Roman" w:hAnsi="Times New Roman"/>
          <w:i/>
          <w:sz w:val="28"/>
          <w:szCs w:val="28"/>
          <w:lang w:val="en-US"/>
        </w:rPr>
        <w:t xml:space="preserve">of A. </w:t>
      </w:r>
      <w:proofErr w:type="spellStart"/>
      <w:r w:rsidRPr="0081148F">
        <w:rPr>
          <w:rFonts w:ascii="Times New Roman" w:hAnsi="Times New Roman"/>
          <w:i/>
          <w:sz w:val="28"/>
          <w:szCs w:val="28"/>
          <w:lang w:val="en-US"/>
        </w:rPr>
        <w:t>baumannii</w:t>
      </w:r>
      <w:proofErr w:type="spellEnd"/>
      <w:r w:rsidRPr="0081148F">
        <w:rPr>
          <w:rFonts w:ascii="Times New Roman" w:hAnsi="Times New Roman"/>
          <w:sz w:val="28"/>
          <w:szCs w:val="28"/>
          <w:lang w:val="en-US"/>
        </w:rPr>
        <w:t xml:space="preserve"> isolates in the study was assigned to S</w:t>
      </w:r>
      <w:r>
        <w:rPr>
          <w:rFonts w:ascii="Times New Roman" w:hAnsi="Times New Roman"/>
          <w:sz w:val="28"/>
          <w:szCs w:val="28"/>
          <w:lang w:val="en-US"/>
        </w:rPr>
        <w:t>NP</w:t>
      </w:r>
      <w:r w:rsidRPr="0081148F">
        <w:rPr>
          <w:rFonts w:ascii="Times New Roman" w:hAnsi="Times New Roman"/>
          <w:sz w:val="28"/>
          <w:szCs w:val="28"/>
          <w:lang w:val="en-US"/>
        </w:rPr>
        <w:t>-type 8 and S</w:t>
      </w:r>
      <w:r>
        <w:rPr>
          <w:rFonts w:ascii="Times New Roman" w:hAnsi="Times New Roman"/>
          <w:sz w:val="28"/>
          <w:szCs w:val="28"/>
          <w:lang w:val="en-US"/>
        </w:rPr>
        <w:t>NP</w:t>
      </w:r>
      <w:r w:rsidRPr="0081148F">
        <w:rPr>
          <w:rFonts w:ascii="Times New Roman" w:hAnsi="Times New Roman"/>
          <w:sz w:val="28"/>
          <w:szCs w:val="28"/>
          <w:lang w:val="en-US"/>
        </w:rPr>
        <w:t>-type 16.</w:t>
      </w:r>
    </w:p>
    <w:p w14:paraId="2400DA1B" w14:textId="77777777" w:rsidR="00786397" w:rsidRPr="0081148F" w:rsidRDefault="00C338A9" w:rsidP="0053390B">
      <w:pPr>
        <w:pStyle w:val="ae"/>
        <w:numPr>
          <w:ilvl w:val="0"/>
          <w:numId w:val="3"/>
        </w:numPr>
        <w:spacing w:after="0" w:line="240" w:lineRule="auto"/>
        <w:ind w:left="0" w:firstLine="567"/>
        <w:jc w:val="both"/>
        <w:rPr>
          <w:rFonts w:ascii="Times New Roman" w:hAnsi="Times New Roman"/>
          <w:sz w:val="28"/>
          <w:szCs w:val="28"/>
          <w:lang w:val="en-US"/>
        </w:rPr>
      </w:pPr>
      <w:r w:rsidRPr="0081148F">
        <w:rPr>
          <w:rFonts w:ascii="Times New Roman" w:hAnsi="Times New Roman"/>
          <w:sz w:val="28"/>
          <w:szCs w:val="28"/>
          <w:lang w:val="en-US"/>
        </w:rPr>
        <w:t xml:space="preserve">Carbapenem resistance observed in the bacterial population </w:t>
      </w:r>
      <w:r w:rsidRPr="0081148F">
        <w:rPr>
          <w:rFonts w:ascii="Times New Roman" w:hAnsi="Times New Roman"/>
          <w:i/>
          <w:sz w:val="28"/>
          <w:szCs w:val="28"/>
          <w:lang w:val="en-US"/>
        </w:rPr>
        <w:t xml:space="preserve">of A. </w:t>
      </w:r>
      <w:proofErr w:type="spellStart"/>
      <w:r w:rsidRPr="0081148F">
        <w:rPr>
          <w:rFonts w:ascii="Times New Roman" w:hAnsi="Times New Roman"/>
          <w:i/>
          <w:sz w:val="28"/>
          <w:szCs w:val="28"/>
          <w:lang w:val="en-US"/>
        </w:rPr>
        <w:t>baumannii</w:t>
      </w:r>
      <w:proofErr w:type="spellEnd"/>
      <w:r w:rsidRPr="0081148F">
        <w:rPr>
          <w:rFonts w:ascii="Times New Roman" w:hAnsi="Times New Roman"/>
          <w:i/>
          <w:sz w:val="28"/>
          <w:szCs w:val="28"/>
          <w:lang w:val="en-US"/>
        </w:rPr>
        <w:t xml:space="preserve"> </w:t>
      </w:r>
      <w:r w:rsidRPr="0081148F">
        <w:rPr>
          <w:rFonts w:ascii="Times New Roman" w:hAnsi="Times New Roman"/>
          <w:sz w:val="28"/>
          <w:szCs w:val="28"/>
          <w:lang w:val="en-US"/>
        </w:rPr>
        <w:t>is associated with the international clones of high epidemic risk CG208 (</w:t>
      </w:r>
      <w:proofErr w:type="gramStart"/>
      <w:r w:rsidRPr="0081148F">
        <w:rPr>
          <w:rFonts w:ascii="Times New Roman" w:hAnsi="Times New Roman"/>
          <w:sz w:val="28"/>
          <w:szCs w:val="28"/>
          <w:lang w:val="en-US"/>
        </w:rPr>
        <w:t>92)OXF</w:t>
      </w:r>
      <w:proofErr w:type="gramEnd"/>
      <w:r w:rsidRPr="0081148F">
        <w:rPr>
          <w:rFonts w:ascii="Times New Roman" w:hAnsi="Times New Roman"/>
          <w:sz w:val="28"/>
          <w:szCs w:val="28"/>
          <w:lang w:val="en-US"/>
        </w:rPr>
        <w:t>/CG2PAS and CG231(109) OXF/CG1PAS.</w:t>
      </w:r>
    </w:p>
    <w:p w14:paraId="4FBC0D4F" w14:textId="77777777" w:rsidR="00CA7C4A" w:rsidRDefault="00C338A9" w:rsidP="0053390B">
      <w:pPr>
        <w:pStyle w:val="ae"/>
        <w:numPr>
          <w:ilvl w:val="0"/>
          <w:numId w:val="3"/>
        </w:numPr>
        <w:spacing w:after="0" w:line="240" w:lineRule="auto"/>
        <w:ind w:left="0" w:firstLine="567"/>
        <w:jc w:val="both"/>
        <w:rPr>
          <w:rFonts w:ascii="Times New Roman" w:hAnsi="Times New Roman"/>
          <w:sz w:val="28"/>
          <w:szCs w:val="28"/>
          <w:lang w:val="en-US"/>
        </w:rPr>
      </w:pPr>
      <w:r w:rsidRPr="0081148F">
        <w:rPr>
          <w:rFonts w:ascii="Times New Roman" w:hAnsi="Times New Roman"/>
          <w:sz w:val="28"/>
          <w:szCs w:val="28"/>
          <w:lang w:val="en-US"/>
        </w:rPr>
        <w:t xml:space="preserve">The distribution </w:t>
      </w:r>
      <w:r w:rsidRPr="0081148F">
        <w:rPr>
          <w:rFonts w:ascii="Times New Roman" w:hAnsi="Times New Roman"/>
          <w:i/>
          <w:sz w:val="28"/>
          <w:szCs w:val="28"/>
          <w:lang w:val="en-US"/>
        </w:rPr>
        <w:t>of bla</w:t>
      </w:r>
      <w:r w:rsidRPr="0081148F">
        <w:rPr>
          <w:rFonts w:ascii="Times New Roman" w:hAnsi="Times New Roman"/>
          <w:i/>
          <w:sz w:val="28"/>
          <w:szCs w:val="28"/>
          <w:vertAlign w:val="subscript"/>
          <w:lang w:val="en-US"/>
        </w:rPr>
        <w:t xml:space="preserve">OXA-58 </w:t>
      </w:r>
      <w:r w:rsidRPr="00CA7C4A">
        <w:rPr>
          <w:rFonts w:ascii="Times New Roman" w:hAnsi="Times New Roman"/>
          <w:sz w:val="28"/>
          <w:szCs w:val="28"/>
          <w:lang w:val="en-US"/>
        </w:rPr>
        <w:t>producers</w:t>
      </w:r>
      <w:r w:rsidRPr="0081148F">
        <w:rPr>
          <w:rFonts w:ascii="Times New Roman" w:hAnsi="Times New Roman"/>
          <w:i/>
          <w:sz w:val="28"/>
          <w:szCs w:val="28"/>
          <w:vertAlign w:val="subscript"/>
          <w:lang w:val="en-US"/>
        </w:rPr>
        <w:t xml:space="preserve"> </w:t>
      </w:r>
      <w:r w:rsidRPr="0081148F">
        <w:rPr>
          <w:rFonts w:ascii="Times New Roman" w:hAnsi="Times New Roman"/>
          <w:sz w:val="28"/>
          <w:szCs w:val="28"/>
          <w:lang w:val="en-US"/>
        </w:rPr>
        <w:t>is exclusively associated with isolates of the CG184OX/CG218PAS clonal complex.</w:t>
      </w:r>
    </w:p>
    <w:p w14:paraId="7C5775D3" w14:textId="77777777" w:rsidR="00786397" w:rsidRPr="00CA7C4A" w:rsidRDefault="00C338A9" w:rsidP="0053390B">
      <w:pPr>
        <w:pStyle w:val="ae"/>
        <w:spacing w:after="0" w:line="240" w:lineRule="auto"/>
        <w:ind w:left="567"/>
        <w:jc w:val="both"/>
        <w:rPr>
          <w:rFonts w:ascii="Times New Roman" w:hAnsi="Times New Roman"/>
          <w:sz w:val="28"/>
          <w:szCs w:val="28"/>
          <w:lang w:val="en-US"/>
        </w:rPr>
      </w:pPr>
      <w:r w:rsidRPr="00CA7C4A">
        <w:rPr>
          <w:rFonts w:ascii="Times New Roman" w:hAnsi="Times New Roman"/>
          <w:b/>
          <w:bCs/>
          <w:sz w:val="28"/>
          <w:szCs w:val="28"/>
          <w:lang w:val="en-US"/>
        </w:rPr>
        <w:t>Practical significance</w:t>
      </w:r>
    </w:p>
    <w:p w14:paraId="42500F98" w14:textId="77777777" w:rsidR="00786397" w:rsidRPr="0081148F" w:rsidRDefault="00C338A9" w:rsidP="0053390B">
      <w:pPr>
        <w:pStyle w:val="ae"/>
        <w:spacing w:after="0" w:line="240" w:lineRule="auto"/>
        <w:ind w:left="0" w:firstLine="556"/>
        <w:jc w:val="both"/>
        <w:rPr>
          <w:rFonts w:ascii="Times New Roman" w:hAnsi="Times New Roman"/>
          <w:sz w:val="28"/>
          <w:szCs w:val="28"/>
          <w:lang w:val="en-US"/>
        </w:rPr>
      </w:pPr>
      <w:r w:rsidRPr="0081148F">
        <w:rPr>
          <w:rFonts w:ascii="Times New Roman" w:hAnsi="Times New Roman"/>
          <w:sz w:val="28"/>
          <w:szCs w:val="28"/>
          <w:lang w:val="en-US"/>
        </w:rPr>
        <w:t>The obtained data on sensitivity to antimicrobial drugs are used in the work of hospitals for rational use and justification of the purchase of antibacterial drugs.</w:t>
      </w:r>
    </w:p>
    <w:p w14:paraId="1473224C" w14:textId="77777777" w:rsidR="00786397" w:rsidRPr="0081148F" w:rsidRDefault="00C338A9" w:rsidP="0053390B">
      <w:pPr>
        <w:pStyle w:val="ae"/>
        <w:spacing w:after="0" w:line="240" w:lineRule="auto"/>
        <w:ind w:left="0" w:firstLine="556"/>
        <w:jc w:val="both"/>
        <w:rPr>
          <w:rFonts w:ascii="Times New Roman" w:hAnsi="Times New Roman"/>
          <w:sz w:val="28"/>
          <w:szCs w:val="28"/>
          <w:lang w:val="en-US"/>
        </w:rPr>
      </w:pPr>
      <w:r w:rsidRPr="0081148F">
        <w:rPr>
          <w:rFonts w:ascii="Times New Roman" w:hAnsi="Times New Roman"/>
          <w:sz w:val="28"/>
          <w:szCs w:val="28"/>
          <w:lang w:val="en-US"/>
        </w:rPr>
        <w:t xml:space="preserve">The methods used in this work are used to study the local epidemiological structure of nosocomial infections caused </w:t>
      </w:r>
      <w:r w:rsidRPr="0081148F">
        <w:rPr>
          <w:rFonts w:ascii="Times New Roman" w:hAnsi="Times New Roman"/>
          <w:i/>
          <w:sz w:val="28"/>
          <w:szCs w:val="28"/>
          <w:lang w:val="en-US"/>
        </w:rPr>
        <w:t xml:space="preserve">by A. </w:t>
      </w:r>
      <w:proofErr w:type="spellStart"/>
      <w:r>
        <w:rPr>
          <w:rFonts w:ascii="Times New Roman" w:hAnsi="Times New Roman"/>
          <w:i/>
          <w:sz w:val="28"/>
          <w:szCs w:val="28"/>
          <w:lang w:val="en-US"/>
        </w:rPr>
        <w:t>baumannii</w:t>
      </w:r>
      <w:proofErr w:type="spellEnd"/>
      <w:r w:rsidRPr="0081148F">
        <w:rPr>
          <w:rFonts w:ascii="Times New Roman" w:hAnsi="Times New Roman"/>
          <w:i/>
          <w:sz w:val="28"/>
          <w:szCs w:val="28"/>
          <w:lang w:val="en-US"/>
        </w:rPr>
        <w:t xml:space="preserve">. </w:t>
      </w:r>
      <w:r w:rsidRPr="0081148F">
        <w:rPr>
          <w:rFonts w:ascii="Times New Roman" w:hAnsi="Times New Roman"/>
          <w:sz w:val="28"/>
          <w:szCs w:val="28"/>
          <w:lang w:val="en-US"/>
        </w:rPr>
        <w:t xml:space="preserve">It is necessary to plan and implement anti-epidemic measures in healthcare organizations of the Republic of Kazakhstan aimed at curbing the resistance </w:t>
      </w:r>
      <w:r w:rsidRPr="0081148F">
        <w:rPr>
          <w:rFonts w:ascii="Times New Roman" w:hAnsi="Times New Roman"/>
          <w:i/>
          <w:sz w:val="28"/>
          <w:szCs w:val="28"/>
          <w:lang w:val="en-US"/>
        </w:rPr>
        <w:t xml:space="preserve">of A. </w:t>
      </w:r>
      <w:proofErr w:type="spellStart"/>
      <w:r>
        <w:rPr>
          <w:rFonts w:ascii="Times New Roman" w:hAnsi="Times New Roman"/>
          <w:i/>
          <w:sz w:val="28"/>
          <w:szCs w:val="28"/>
          <w:lang w:val="en-US"/>
        </w:rPr>
        <w:t>b</w:t>
      </w:r>
      <w:r w:rsidRPr="0081148F">
        <w:rPr>
          <w:rFonts w:ascii="Times New Roman" w:hAnsi="Times New Roman"/>
          <w:i/>
          <w:sz w:val="28"/>
          <w:szCs w:val="28"/>
          <w:lang w:val="en-US"/>
        </w:rPr>
        <w:t>aumanii</w:t>
      </w:r>
      <w:proofErr w:type="spellEnd"/>
      <w:r w:rsidRPr="0081148F">
        <w:rPr>
          <w:rFonts w:ascii="Times New Roman" w:hAnsi="Times New Roman"/>
          <w:sz w:val="28"/>
          <w:szCs w:val="28"/>
          <w:lang w:val="en-US"/>
        </w:rPr>
        <w:t xml:space="preserve">, which are producers </w:t>
      </w:r>
      <w:r w:rsidRPr="0081148F">
        <w:rPr>
          <w:rStyle w:val="a9"/>
          <w:rFonts w:ascii="Times New Roman" w:eastAsia="DengXian Light;等线 Light" w:hAnsi="Times New Roman"/>
          <w:sz w:val="28"/>
          <w:szCs w:val="28"/>
          <w:lang w:val="en-US"/>
        </w:rPr>
        <w:t>of bla</w:t>
      </w:r>
      <w:r w:rsidRPr="0081148F">
        <w:rPr>
          <w:rStyle w:val="a9"/>
          <w:rFonts w:ascii="Times New Roman" w:eastAsia="DengXian Light;等线 Light" w:hAnsi="Times New Roman"/>
          <w:sz w:val="28"/>
          <w:szCs w:val="28"/>
          <w:vertAlign w:val="subscript"/>
          <w:lang w:val="en-US"/>
        </w:rPr>
        <w:t xml:space="preserve">OXA-23 </w:t>
      </w:r>
      <w:r w:rsidRPr="0081148F">
        <w:rPr>
          <w:rFonts w:ascii="Times New Roman" w:hAnsi="Times New Roman"/>
          <w:sz w:val="28"/>
          <w:szCs w:val="28"/>
          <w:lang w:val="en-US"/>
        </w:rPr>
        <w:t xml:space="preserve">and </w:t>
      </w:r>
      <w:r w:rsidRPr="0081148F">
        <w:rPr>
          <w:rStyle w:val="a9"/>
          <w:rFonts w:ascii="Times New Roman" w:eastAsia="DengXian Light;等线 Light" w:hAnsi="Times New Roman"/>
          <w:sz w:val="28"/>
          <w:szCs w:val="28"/>
          <w:lang w:val="en-US"/>
        </w:rPr>
        <w:t>bla</w:t>
      </w:r>
      <w:r w:rsidRPr="0081148F">
        <w:rPr>
          <w:rStyle w:val="a9"/>
          <w:rFonts w:ascii="Times New Roman" w:eastAsia="DengXian Light;等线 Light" w:hAnsi="Times New Roman"/>
          <w:sz w:val="28"/>
          <w:szCs w:val="28"/>
          <w:vertAlign w:val="subscript"/>
          <w:lang w:val="en-US"/>
        </w:rPr>
        <w:t>OXA-58</w:t>
      </w:r>
      <w:r w:rsidRPr="0081148F">
        <w:rPr>
          <w:rFonts w:ascii="Times New Roman" w:hAnsi="Times New Roman"/>
          <w:sz w:val="28"/>
          <w:szCs w:val="28"/>
          <w:lang w:val="en-US"/>
        </w:rPr>
        <w:t>.</w:t>
      </w:r>
    </w:p>
    <w:p w14:paraId="1FF77C8D" w14:textId="77777777" w:rsidR="00786397" w:rsidRPr="0081148F" w:rsidRDefault="00C338A9" w:rsidP="0053390B">
      <w:pPr>
        <w:pStyle w:val="ae"/>
        <w:spacing w:after="0" w:line="240" w:lineRule="auto"/>
        <w:ind w:left="0" w:firstLine="556"/>
        <w:jc w:val="both"/>
        <w:rPr>
          <w:rFonts w:ascii="Times New Roman" w:hAnsi="Times New Roman"/>
          <w:sz w:val="28"/>
          <w:szCs w:val="28"/>
          <w:lang w:val="en-US"/>
        </w:rPr>
      </w:pPr>
      <w:r w:rsidRPr="0081148F">
        <w:rPr>
          <w:rFonts w:ascii="Times New Roman" w:hAnsi="Times New Roman"/>
          <w:sz w:val="28"/>
          <w:szCs w:val="28"/>
          <w:lang w:val="en-US"/>
        </w:rPr>
        <w:t xml:space="preserve">The obtained data on the clonal structure </w:t>
      </w:r>
      <w:r w:rsidRPr="0081148F">
        <w:rPr>
          <w:rFonts w:ascii="Times New Roman" w:hAnsi="Times New Roman"/>
          <w:i/>
          <w:sz w:val="28"/>
          <w:szCs w:val="28"/>
          <w:lang w:val="en-US"/>
        </w:rPr>
        <w:t xml:space="preserve">of A. </w:t>
      </w:r>
      <w:proofErr w:type="spellStart"/>
      <w:r>
        <w:rPr>
          <w:rFonts w:ascii="Times New Roman" w:hAnsi="Times New Roman"/>
          <w:i/>
          <w:sz w:val="28"/>
          <w:szCs w:val="28"/>
          <w:lang w:val="en-US"/>
        </w:rPr>
        <w:t>b</w:t>
      </w:r>
      <w:r w:rsidRPr="0081148F">
        <w:rPr>
          <w:rFonts w:ascii="Times New Roman" w:hAnsi="Times New Roman"/>
          <w:i/>
          <w:sz w:val="28"/>
          <w:szCs w:val="28"/>
          <w:lang w:val="en-US"/>
        </w:rPr>
        <w:t>aumanii</w:t>
      </w:r>
      <w:proofErr w:type="spellEnd"/>
      <w:r w:rsidRPr="0081148F">
        <w:rPr>
          <w:rFonts w:ascii="Times New Roman" w:hAnsi="Times New Roman"/>
          <w:sz w:val="28"/>
          <w:szCs w:val="28"/>
          <w:lang w:val="en-US"/>
        </w:rPr>
        <w:t xml:space="preserve"> in Central Kazakhstan are used by practical healthcare </w:t>
      </w:r>
      <w:proofErr w:type="gramStart"/>
      <w:r w:rsidRPr="0081148F">
        <w:rPr>
          <w:rFonts w:ascii="Times New Roman" w:hAnsi="Times New Roman"/>
          <w:sz w:val="28"/>
          <w:szCs w:val="28"/>
          <w:lang w:val="en-US"/>
        </w:rPr>
        <w:t>in order to</w:t>
      </w:r>
      <w:proofErr w:type="gramEnd"/>
      <w:r w:rsidRPr="0081148F">
        <w:rPr>
          <w:rFonts w:ascii="Times New Roman" w:hAnsi="Times New Roman"/>
          <w:sz w:val="28"/>
          <w:szCs w:val="28"/>
          <w:lang w:val="en-US"/>
        </w:rPr>
        <w:t xml:space="preserve"> assess, treat and prevent infections caused by this pathogen.</w:t>
      </w:r>
    </w:p>
    <w:p w14:paraId="7471F6E0" w14:textId="77777777" w:rsidR="00786397" w:rsidRPr="0081148F" w:rsidRDefault="00C338A9" w:rsidP="0053390B">
      <w:pPr>
        <w:pStyle w:val="ae"/>
        <w:spacing w:after="0" w:line="240" w:lineRule="auto"/>
        <w:ind w:left="0" w:firstLine="556"/>
        <w:jc w:val="both"/>
        <w:rPr>
          <w:rFonts w:ascii="Times New Roman" w:hAnsi="Times New Roman"/>
          <w:sz w:val="28"/>
          <w:szCs w:val="28"/>
          <w:lang w:val="en-US"/>
        </w:rPr>
      </w:pPr>
      <w:r w:rsidRPr="0081148F">
        <w:rPr>
          <w:rFonts w:ascii="Times New Roman" w:hAnsi="Times New Roman"/>
          <w:sz w:val="28"/>
          <w:szCs w:val="28"/>
          <w:lang w:val="en-US"/>
        </w:rPr>
        <w:t xml:space="preserve">The antibiotic-resistant </w:t>
      </w:r>
      <w:r w:rsidRPr="0081148F">
        <w:rPr>
          <w:rFonts w:ascii="Times New Roman" w:hAnsi="Times New Roman"/>
          <w:i/>
          <w:sz w:val="28"/>
          <w:szCs w:val="28"/>
          <w:lang w:val="en-US"/>
        </w:rPr>
        <w:t xml:space="preserve">A. </w:t>
      </w:r>
      <w:proofErr w:type="spellStart"/>
      <w:r>
        <w:rPr>
          <w:rFonts w:ascii="Times New Roman" w:hAnsi="Times New Roman"/>
          <w:i/>
          <w:sz w:val="28"/>
          <w:szCs w:val="28"/>
          <w:lang w:val="en-US"/>
        </w:rPr>
        <w:t>b</w:t>
      </w:r>
      <w:r w:rsidRPr="0081148F">
        <w:rPr>
          <w:rFonts w:ascii="Times New Roman" w:hAnsi="Times New Roman"/>
          <w:i/>
          <w:sz w:val="28"/>
          <w:szCs w:val="28"/>
          <w:lang w:val="en-US"/>
        </w:rPr>
        <w:t>aumanii</w:t>
      </w:r>
      <w:proofErr w:type="spellEnd"/>
      <w:r w:rsidRPr="0081148F">
        <w:rPr>
          <w:rFonts w:ascii="Times New Roman" w:hAnsi="Times New Roman"/>
          <w:sz w:val="28"/>
          <w:szCs w:val="28"/>
          <w:lang w:val="en-US"/>
        </w:rPr>
        <w:t xml:space="preserve"> (MDR, XDR) obtained </w:t>
      </w:r>
      <w:proofErr w:type="gramStart"/>
      <w:r w:rsidRPr="0081148F">
        <w:rPr>
          <w:rFonts w:ascii="Times New Roman" w:hAnsi="Times New Roman"/>
          <w:sz w:val="28"/>
          <w:szCs w:val="28"/>
          <w:lang w:val="en-US"/>
        </w:rPr>
        <w:t>as a result of</w:t>
      </w:r>
      <w:proofErr w:type="gramEnd"/>
      <w:r w:rsidRPr="0081148F">
        <w:rPr>
          <w:rFonts w:ascii="Times New Roman" w:hAnsi="Times New Roman"/>
          <w:sz w:val="28"/>
          <w:szCs w:val="28"/>
          <w:lang w:val="en-US"/>
        </w:rPr>
        <w:t xml:space="preserve"> the study, deposited in the laboratory of the Non-</w:t>
      </w:r>
      <w:r w:rsidR="00CA7C4A">
        <w:rPr>
          <w:rFonts w:ascii="Times New Roman" w:hAnsi="Times New Roman"/>
          <w:sz w:val="28"/>
          <w:szCs w:val="28"/>
          <w:lang w:val="en-US"/>
        </w:rPr>
        <w:t>Commercial</w:t>
      </w:r>
      <w:r w:rsidRPr="0081148F">
        <w:rPr>
          <w:rFonts w:ascii="Times New Roman" w:hAnsi="Times New Roman"/>
          <w:sz w:val="28"/>
          <w:szCs w:val="28"/>
          <w:lang w:val="en-US"/>
        </w:rPr>
        <w:t xml:space="preserve"> Joint-Stock Company </w:t>
      </w:r>
      <w:r w:rsidR="00CA7C4A">
        <w:rPr>
          <w:rFonts w:ascii="Times New Roman" w:hAnsi="Times New Roman"/>
          <w:sz w:val="28"/>
          <w:szCs w:val="28"/>
          <w:lang w:val="kk-KZ"/>
        </w:rPr>
        <w:t>«</w:t>
      </w:r>
      <w:r w:rsidRPr="0081148F">
        <w:rPr>
          <w:rFonts w:ascii="Times New Roman" w:hAnsi="Times New Roman"/>
          <w:sz w:val="28"/>
          <w:szCs w:val="28"/>
          <w:lang w:val="en-US"/>
        </w:rPr>
        <w:t>Medical University of Karaganda</w:t>
      </w:r>
      <w:r w:rsidR="00CA7C4A">
        <w:rPr>
          <w:rFonts w:ascii="Times New Roman" w:hAnsi="Times New Roman"/>
          <w:sz w:val="28"/>
          <w:szCs w:val="28"/>
          <w:lang w:val="kk-KZ"/>
        </w:rPr>
        <w:t>»</w:t>
      </w:r>
      <w:r w:rsidRPr="0081148F">
        <w:rPr>
          <w:rFonts w:ascii="Times New Roman" w:hAnsi="Times New Roman"/>
          <w:sz w:val="28"/>
          <w:szCs w:val="28"/>
          <w:lang w:val="en-US"/>
        </w:rPr>
        <w:t xml:space="preserve"> (</w:t>
      </w:r>
      <w:r w:rsidR="00CA7C4A" w:rsidRPr="00CA7C4A">
        <w:rPr>
          <w:rFonts w:ascii="Times New Roman" w:hAnsi="Times New Roman"/>
          <w:sz w:val="28"/>
          <w:szCs w:val="28"/>
          <w:lang w:val="en-US"/>
        </w:rPr>
        <w:t>NCJSC</w:t>
      </w:r>
      <w:r w:rsidR="00CA7C4A">
        <w:rPr>
          <w:rFonts w:ascii="Times New Roman" w:hAnsi="Times New Roman"/>
          <w:sz w:val="28"/>
          <w:szCs w:val="28"/>
          <w:lang w:val="en-US"/>
        </w:rPr>
        <w:t xml:space="preserve"> </w:t>
      </w:r>
      <w:r w:rsidRPr="0081148F">
        <w:rPr>
          <w:rFonts w:ascii="Times New Roman" w:hAnsi="Times New Roman"/>
          <w:sz w:val="28"/>
          <w:szCs w:val="28"/>
          <w:lang w:val="en-US"/>
        </w:rPr>
        <w:t>MUK), can be used as reference strains for further studies of antibiotic resistance in the Republic of Kazakhstan.</w:t>
      </w:r>
    </w:p>
    <w:p w14:paraId="5318DE6B" w14:textId="77777777" w:rsidR="00786397" w:rsidRPr="0081148F" w:rsidRDefault="00C338A9" w:rsidP="0053390B">
      <w:pPr>
        <w:pStyle w:val="ae"/>
        <w:spacing w:after="0" w:line="240" w:lineRule="auto"/>
        <w:ind w:left="0" w:firstLine="556"/>
        <w:jc w:val="both"/>
        <w:rPr>
          <w:rFonts w:ascii="Times New Roman" w:hAnsi="Times New Roman"/>
          <w:sz w:val="28"/>
          <w:szCs w:val="28"/>
          <w:lang w:val="en-US"/>
        </w:rPr>
      </w:pPr>
      <w:r w:rsidRPr="0081148F">
        <w:rPr>
          <w:rFonts w:ascii="Times New Roman" w:hAnsi="Times New Roman"/>
          <w:sz w:val="28"/>
          <w:szCs w:val="28"/>
          <w:lang w:val="en-US"/>
        </w:rPr>
        <w:t xml:space="preserve">The data obtained as part </w:t>
      </w:r>
      <w:r w:rsidRPr="0081148F">
        <w:rPr>
          <w:rFonts w:ascii="Times New Roman" w:hAnsi="Times New Roman"/>
          <w:color w:val="222222"/>
          <w:sz w:val="28"/>
          <w:szCs w:val="28"/>
          <w:lang w:val="en-US"/>
        </w:rPr>
        <w:t>of a prospective multicenter microbiological study</w:t>
      </w:r>
      <w:r w:rsidRPr="0081148F">
        <w:rPr>
          <w:rFonts w:ascii="Times New Roman" w:hAnsi="Times New Roman"/>
          <w:sz w:val="28"/>
          <w:szCs w:val="28"/>
          <w:lang w:val="en-US"/>
        </w:rPr>
        <w:t xml:space="preserve"> are used in shaping national policies as part of a roadmap for curbing antibiotic resistance at the national level.</w:t>
      </w:r>
    </w:p>
    <w:p w14:paraId="7C19900D" w14:textId="77777777" w:rsidR="00786397" w:rsidRPr="0081148F" w:rsidRDefault="00C338A9" w:rsidP="0053390B">
      <w:pPr>
        <w:pStyle w:val="ae"/>
        <w:spacing w:after="0" w:line="240" w:lineRule="auto"/>
        <w:ind w:left="0" w:firstLine="556"/>
        <w:jc w:val="both"/>
        <w:rPr>
          <w:rFonts w:ascii="Times New Roman" w:hAnsi="Times New Roman"/>
          <w:b/>
          <w:bCs/>
          <w:sz w:val="28"/>
          <w:szCs w:val="28"/>
          <w:lang w:val="en-US"/>
        </w:rPr>
      </w:pPr>
      <w:r w:rsidRPr="0081148F">
        <w:rPr>
          <w:rFonts w:ascii="Times New Roman" w:hAnsi="Times New Roman"/>
          <w:b/>
          <w:bCs/>
          <w:sz w:val="28"/>
          <w:szCs w:val="28"/>
          <w:lang w:val="en-US"/>
        </w:rPr>
        <w:t>Personal contribution of the author</w:t>
      </w:r>
    </w:p>
    <w:p w14:paraId="7BB8331D" w14:textId="77777777" w:rsidR="00786397" w:rsidRPr="0081148F" w:rsidRDefault="00C338A9" w:rsidP="0053390B">
      <w:pPr>
        <w:pStyle w:val="ae"/>
        <w:spacing w:after="0" w:line="240" w:lineRule="auto"/>
        <w:ind w:left="0" w:firstLine="567"/>
        <w:jc w:val="both"/>
        <w:rPr>
          <w:rFonts w:ascii="Times New Roman" w:hAnsi="Times New Roman"/>
          <w:sz w:val="28"/>
          <w:szCs w:val="28"/>
          <w:lang w:val="en-US"/>
        </w:rPr>
      </w:pPr>
      <w:r w:rsidRPr="0081148F">
        <w:rPr>
          <w:rFonts w:ascii="Times New Roman" w:hAnsi="Times New Roman"/>
          <w:sz w:val="28"/>
          <w:szCs w:val="28"/>
          <w:lang w:val="en-US"/>
        </w:rPr>
        <w:t xml:space="preserve">The author was directly involved in the analysis and generalization of literature data, organization of a set of materials, and conducting all stages of microbiological and molecular genetic studies. The author independently collected and processed the material, analyzed, summarized the research results and their description, </w:t>
      </w:r>
      <w:proofErr w:type="gramStart"/>
      <w:r w:rsidRPr="0081148F">
        <w:rPr>
          <w:rFonts w:ascii="Times New Roman" w:hAnsi="Times New Roman"/>
          <w:sz w:val="28"/>
          <w:szCs w:val="28"/>
          <w:lang w:val="en-US"/>
        </w:rPr>
        <w:t>wrote</w:t>
      </w:r>
      <w:proofErr w:type="gramEnd"/>
      <w:r w:rsidRPr="0081148F">
        <w:rPr>
          <w:rFonts w:ascii="Times New Roman" w:hAnsi="Times New Roman"/>
          <w:sz w:val="28"/>
          <w:szCs w:val="28"/>
          <w:lang w:val="en-US"/>
        </w:rPr>
        <w:t xml:space="preserve"> and designed all the chapters of the dissertation work. The materials of the dissertation work were processed and analyzed personally by the author in the amount of 95%.</w:t>
      </w:r>
    </w:p>
    <w:p w14:paraId="648DCB0E" w14:textId="77777777" w:rsidR="00786397" w:rsidRPr="0081148F" w:rsidRDefault="00C338A9" w:rsidP="0053390B">
      <w:pPr>
        <w:pStyle w:val="ae"/>
        <w:spacing w:after="0" w:line="240" w:lineRule="auto"/>
        <w:ind w:left="0" w:firstLine="567"/>
        <w:jc w:val="both"/>
        <w:rPr>
          <w:rFonts w:ascii="Times New Roman" w:hAnsi="Times New Roman"/>
          <w:b/>
          <w:bCs/>
          <w:sz w:val="28"/>
          <w:szCs w:val="28"/>
          <w:lang w:val="en-US"/>
        </w:rPr>
      </w:pPr>
      <w:r w:rsidRPr="0081148F">
        <w:rPr>
          <w:rFonts w:ascii="Times New Roman" w:hAnsi="Times New Roman"/>
          <w:b/>
          <w:bCs/>
          <w:sz w:val="28"/>
          <w:szCs w:val="28"/>
          <w:lang w:val="en-US"/>
        </w:rPr>
        <w:t>Implementation in practice</w:t>
      </w:r>
    </w:p>
    <w:p w14:paraId="2EB3CB1A" w14:textId="77777777" w:rsidR="00786397" w:rsidRPr="0081148F" w:rsidRDefault="00C338A9" w:rsidP="0053390B">
      <w:pPr>
        <w:pStyle w:val="af0"/>
        <w:ind w:firstLine="567"/>
        <w:jc w:val="both"/>
        <w:rPr>
          <w:rFonts w:ascii="Times New Roman" w:hAnsi="Times New Roman"/>
          <w:sz w:val="28"/>
          <w:szCs w:val="28"/>
          <w:lang w:val="en-US"/>
        </w:rPr>
      </w:pPr>
      <w:r w:rsidRPr="0081148F">
        <w:rPr>
          <w:rFonts w:ascii="Times New Roman" w:hAnsi="Times New Roman"/>
          <w:sz w:val="28"/>
          <w:szCs w:val="28"/>
          <w:lang w:val="en-US"/>
        </w:rPr>
        <w:t xml:space="preserve">Based on the materials of the dissertation, 1 certificate of registration of rights to the object of copyright No. 40188 dated 06.11.2023 </w:t>
      </w:r>
      <w:r>
        <w:rPr>
          <w:rFonts w:ascii="Times New Roman" w:hAnsi="Times New Roman"/>
          <w:sz w:val="28"/>
          <w:szCs w:val="28"/>
          <w:lang w:val="kk-KZ"/>
        </w:rPr>
        <w:t>«</w:t>
      </w:r>
      <w:r w:rsidRPr="0081148F">
        <w:rPr>
          <w:rFonts w:ascii="Times New Roman" w:hAnsi="Times New Roman"/>
          <w:sz w:val="28"/>
          <w:szCs w:val="28"/>
          <w:lang w:val="en-US"/>
        </w:rPr>
        <w:t>Distribution of international clones of high epidemic risk CG208(</w:t>
      </w:r>
      <w:proofErr w:type="gramStart"/>
      <w:r w:rsidRPr="0081148F">
        <w:rPr>
          <w:rFonts w:ascii="Times New Roman" w:hAnsi="Times New Roman"/>
          <w:sz w:val="28"/>
          <w:szCs w:val="28"/>
          <w:lang w:val="en-US"/>
        </w:rPr>
        <w:t>92)OXF</w:t>
      </w:r>
      <w:proofErr w:type="gramEnd"/>
      <w:r w:rsidRPr="0081148F">
        <w:rPr>
          <w:rFonts w:ascii="Times New Roman" w:hAnsi="Times New Roman"/>
          <w:sz w:val="28"/>
          <w:szCs w:val="28"/>
          <w:lang w:val="en-US"/>
        </w:rPr>
        <w:t>/CG2PAS, CG231(109)OXF/CG1PAS and CG184OX/CG218PAS in the</w:t>
      </w:r>
      <w:r w:rsidRPr="0081148F">
        <w:rPr>
          <w:rFonts w:ascii="Times New Roman" w:hAnsi="Times New Roman"/>
          <w:i/>
          <w:sz w:val="28"/>
          <w:szCs w:val="28"/>
          <w:lang w:val="en-US"/>
        </w:rPr>
        <w:t xml:space="preserve"> </w:t>
      </w:r>
      <w:proofErr w:type="spellStart"/>
      <w:r w:rsidRPr="0081148F">
        <w:rPr>
          <w:rFonts w:ascii="Times New Roman" w:hAnsi="Times New Roman"/>
          <w:i/>
          <w:sz w:val="28"/>
          <w:szCs w:val="28"/>
          <w:lang w:val="en-US"/>
        </w:rPr>
        <w:t>Au</w:t>
      </w:r>
      <w:r>
        <w:rPr>
          <w:rFonts w:ascii="Times New Roman" w:hAnsi="Times New Roman"/>
          <w:i/>
          <w:sz w:val="28"/>
          <w:szCs w:val="28"/>
          <w:lang w:val="en-US"/>
        </w:rPr>
        <w:t>inetobacter</w:t>
      </w:r>
      <w:proofErr w:type="spellEnd"/>
      <w:r w:rsidRPr="0081148F">
        <w:rPr>
          <w:rFonts w:ascii="Times New Roman" w:hAnsi="Times New Roman"/>
          <w:i/>
          <w:sz w:val="28"/>
          <w:szCs w:val="28"/>
          <w:lang w:val="en-US"/>
        </w:rPr>
        <w:t xml:space="preserve"> </w:t>
      </w:r>
      <w:proofErr w:type="spellStart"/>
      <w:r>
        <w:rPr>
          <w:rFonts w:ascii="Times New Roman" w:hAnsi="Times New Roman"/>
          <w:i/>
          <w:sz w:val="28"/>
          <w:szCs w:val="28"/>
          <w:lang w:val="en-US"/>
        </w:rPr>
        <w:t>baumannii</w:t>
      </w:r>
      <w:proofErr w:type="spellEnd"/>
      <w:r w:rsidRPr="0081148F">
        <w:rPr>
          <w:rFonts w:ascii="Times New Roman" w:hAnsi="Times New Roman"/>
          <w:i/>
          <w:sz w:val="28"/>
          <w:szCs w:val="28"/>
          <w:lang w:val="en-US"/>
        </w:rPr>
        <w:t xml:space="preserve"> </w:t>
      </w:r>
      <w:r w:rsidRPr="0081148F">
        <w:rPr>
          <w:rFonts w:ascii="Times New Roman" w:hAnsi="Times New Roman"/>
          <w:iCs/>
          <w:sz w:val="28"/>
          <w:szCs w:val="28"/>
          <w:lang w:val="en-US"/>
        </w:rPr>
        <w:t>in Central Kazakhstan</w:t>
      </w:r>
      <w:r>
        <w:rPr>
          <w:rFonts w:ascii="Times New Roman" w:hAnsi="Times New Roman"/>
          <w:sz w:val="28"/>
          <w:szCs w:val="28"/>
          <w:lang w:val="kk-KZ"/>
        </w:rPr>
        <w:t>»</w:t>
      </w:r>
      <w:r w:rsidRPr="0081148F">
        <w:rPr>
          <w:rFonts w:ascii="Times New Roman" w:hAnsi="Times New Roman"/>
          <w:sz w:val="28"/>
          <w:szCs w:val="28"/>
          <w:lang w:val="en-US"/>
        </w:rPr>
        <w:t xml:space="preserve"> was obtained. </w:t>
      </w:r>
      <w:r w:rsidRPr="0054379B">
        <w:rPr>
          <w:rFonts w:ascii="Times New Roman" w:hAnsi="Times New Roman"/>
          <w:sz w:val="28"/>
          <w:szCs w:val="28"/>
          <w:lang w:val="sv-SE"/>
        </w:rPr>
        <w:t xml:space="preserve">A. Turmukhambetova, I. A. Kadyrova, D. A. Klyuev (Appendix A). </w:t>
      </w:r>
      <w:r w:rsidRPr="0081148F">
        <w:rPr>
          <w:rFonts w:ascii="Times New Roman" w:hAnsi="Times New Roman"/>
          <w:sz w:val="28"/>
          <w:szCs w:val="28"/>
          <w:lang w:val="en-US"/>
        </w:rPr>
        <w:t xml:space="preserve">There are acts of implementation of the results of research work in the practical and scientific activities of the </w:t>
      </w:r>
      <w:r w:rsidRPr="00C338A9">
        <w:rPr>
          <w:rFonts w:ascii="Times New Roman" w:hAnsi="Times New Roman"/>
          <w:sz w:val="28"/>
          <w:szCs w:val="28"/>
          <w:lang w:val="en-US"/>
        </w:rPr>
        <w:t>NCJSC</w:t>
      </w:r>
      <w:r>
        <w:rPr>
          <w:rFonts w:ascii="Times New Roman" w:hAnsi="Times New Roman"/>
          <w:sz w:val="28"/>
          <w:szCs w:val="28"/>
          <w:lang w:val="kk-KZ"/>
        </w:rPr>
        <w:t xml:space="preserve"> </w:t>
      </w:r>
      <w:r w:rsidRPr="0081148F">
        <w:rPr>
          <w:rFonts w:ascii="Times New Roman" w:hAnsi="Times New Roman"/>
          <w:sz w:val="28"/>
          <w:szCs w:val="28"/>
          <w:lang w:val="en-US"/>
        </w:rPr>
        <w:t xml:space="preserve">MUK clinic and the </w:t>
      </w:r>
      <w:r w:rsidRPr="00C338A9">
        <w:rPr>
          <w:rFonts w:ascii="Times New Roman" w:hAnsi="Times New Roman"/>
          <w:sz w:val="28"/>
          <w:szCs w:val="28"/>
          <w:lang w:val="en-US"/>
        </w:rPr>
        <w:t>NCJSC</w:t>
      </w:r>
      <w:r>
        <w:rPr>
          <w:rFonts w:ascii="Times New Roman" w:hAnsi="Times New Roman"/>
          <w:sz w:val="28"/>
          <w:szCs w:val="28"/>
          <w:lang w:val="kk-KZ"/>
        </w:rPr>
        <w:t xml:space="preserve"> </w:t>
      </w:r>
      <w:r w:rsidRPr="0081148F">
        <w:rPr>
          <w:rFonts w:ascii="Times New Roman" w:hAnsi="Times New Roman"/>
          <w:sz w:val="28"/>
          <w:szCs w:val="28"/>
          <w:lang w:val="en-US"/>
        </w:rPr>
        <w:t>MUK research laboratory (Appendix B).</w:t>
      </w:r>
    </w:p>
    <w:p w14:paraId="42837751" w14:textId="77777777" w:rsidR="005F01E6" w:rsidRPr="007D7CB1" w:rsidRDefault="005F01E6" w:rsidP="005F01E6">
      <w:pPr>
        <w:pStyle w:val="ae"/>
        <w:spacing w:after="0" w:line="240" w:lineRule="auto"/>
        <w:ind w:left="0" w:firstLine="567"/>
        <w:jc w:val="both"/>
        <w:rPr>
          <w:rFonts w:ascii="Times New Roman" w:hAnsi="Times New Roman"/>
          <w:sz w:val="28"/>
          <w:szCs w:val="28"/>
          <w:lang w:val="en-US"/>
        </w:rPr>
      </w:pPr>
      <w:r w:rsidRPr="007D7CB1">
        <w:rPr>
          <w:rFonts w:ascii="Times New Roman" w:hAnsi="Times New Roman"/>
          <w:b/>
          <w:bCs/>
          <w:sz w:val="28"/>
          <w:szCs w:val="28"/>
          <w:lang w:val="en-US"/>
        </w:rPr>
        <w:t>Approbation of the work:</w:t>
      </w:r>
    </w:p>
    <w:p w14:paraId="48853438" w14:textId="77777777" w:rsidR="005F01E6" w:rsidRPr="007D7CB1" w:rsidRDefault="005F01E6" w:rsidP="005F01E6">
      <w:pPr>
        <w:spacing w:after="0" w:line="240" w:lineRule="auto"/>
        <w:ind w:firstLine="567"/>
        <w:jc w:val="both"/>
        <w:rPr>
          <w:rFonts w:ascii="Times New Roman" w:hAnsi="Times New Roman"/>
          <w:sz w:val="28"/>
          <w:szCs w:val="28"/>
          <w:lang w:val="en-US"/>
        </w:rPr>
      </w:pPr>
      <w:r w:rsidRPr="007D7CB1">
        <w:rPr>
          <w:rFonts w:ascii="Times New Roman" w:hAnsi="Times New Roman"/>
          <w:sz w:val="28"/>
          <w:szCs w:val="28"/>
          <w:lang w:val="en-US"/>
        </w:rPr>
        <w:t>The main provisions and results of the dissertation work were presented at:</w:t>
      </w:r>
    </w:p>
    <w:p w14:paraId="3931215C" w14:textId="77777777" w:rsidR="005F01E6" w:rsidRPr="007D7CB1" w:rsidRDefault="005F01E6" w:rsidP="005F01E6">
      <w:pPr>
        <w:pStyle w:val="ae"/>
        <w:numPr>
          <w:ilvl w:val="0"/>
          <w:numId w:val="5"/>
        </w:numPr>
        <w:spacing w:after="0" w:line="240" w:lineRule="auto"/>
        <w:ind w:left="0" w:firstLine="567"/>
        <w:jc w:val="both"/>
        <w:rPr>
          <w:rFonts w:ascii="Times New Roman" w:hAnsi="Times New Roman"/>
          <w:spacing w:val="-4"/>
          <w:sz w:val="28"/>
          <w:szCs w:val="28"/>
          <w:lang w:val="en-US"/>
        </w:rPr>
      </w:pPr>
      <w:r>
        <w:rPr>
          <w:rFonts w:ascii="Times New Roman" w:hAnsi="Times New Roman"/>
          <w:spacing w:val="-4"/>
          <w:sz w:val="28"/>
          <w:szCs w:val="28"/>
          <w:lang w:val="en-US"/>
        </w:rPr>
        <w:t xml:space="preserve">The 6th International Congress of the Kazakhstan Association of Medical Laboratory Diagnostics during the work of the Section «Modern interdisciplinary and </w:t>
      </w:r>
      <w:r>
        <w:rPr>
          <w:rFonts w:ascii="Times New Roman" w:hAnsi="Times New Roman"/>
          <w:spacing w:val="-4"/>
          <w:sz w:val="28"/>
          <w:szCs w:val="28"/>
          <w:lang w:val="en-US"/>
        </w:rPr>
        <w:lastRenderedPageBreak/>
        <w:t>integral technologies in laboratory medicine - early diagnosis, antibiotic resistance and laboratory control of infectious diseases» (oral report «Global and local approaches to the problem of antibiotic resistance» (April 19-20, 2018, Almaty, Kazakhstan</w:t>
      </w:r>
      <w:proofErr w:type="gramStart"/>
      <w:r>
        <w:rPr>
          <w:rFonts w:ascii="Times New Roman" w:hAnsi="Times New Roman"/>
          <w:spacing w:val="-4"/>
          <w:sz w:val="28"/>
          <w:szCs w:val="28"/>
          <w:lang w:val="en-US"/>
        </w:rPr>
        <w:t>);</w:t>
      </w:r>
      <w:proofErr w:type="gramEnd"/>
    </w:p>
    <w:p w14:paraId="2CD9982C" w14:textId="77777777" w:rsidR="005F01E6" w:rsidRPr="007D7CB1" w:rsidRDefault="005F01E6" w:rsidP="005F01E6">
      <w:pPr>
        <w:pStyle w:val="ae"/>
        <w:numPr>
          <w:ilvl w:val="0"/>
          <w:numId w:val="5"/>
        </w:numPr>
        <w:spacing w:after="0" w:line="240" w:lineRule="auto"/>
        <w:ind w:left="0" w:firstLine="567"/>
        <w:jc w:val="both"/>
        <w:rPr>
          <w:rFonts w:ascii="Times New Roman" w:hAnsi="Times New Roman"/>
          <w:sz w:val="28"/>
          <w:szCs w:val="28"/>
          <w:lang w:val="en-US"/>
        </w:rPr>
      </w:pPr>
      <w:r w:rsidRPr="007D7CB1">
        <w:rPr>
          <w:rFonts w:ascii="Times New Roman" w:hAnsi="Times New Roman"/>
          <w:sz w:val="28"/>
          <w:szCs w:val="28"/>
          <w:lang w:val="en-US"/>
        </w:rPr>
        <w:t>The second republican forum of specialists of laboratory medicine of the Republic of Kazakhstan Laboratory practice. Look to the future» (oral report «Antibiotic resistance of pathogens of urinary tract infections in Kazakhstan» December 7, 2018, Nur-Sultan, RK</w:t>
      </w:r>
      <w:proofErr w:type="gramStart"/>
      <w:r w:rsidRPr="007D7CB1">
        <w:rPr>
          <w:rFonts w:ascii="Times New Roman" w:hAnsi="Times New Roman"/>
          <w:sz w:val="28"/>
          <w:szCs w:val="28"/>
          <w:lang w:val="en-US"/>
        </w:rPr>
        <w:t>);</w:t>
      </w:r>
      <w:proofErr w:type="gramEnd"/>
    </w:p>
    <w:p w14:paraId="32AF89FB" w14:textId="77777777" w:rsidR="005F01E6" w:rsidRDefault="005F01E6" w:rsidP="005F01E6">
      <w:pPr>
        <w:pStyle w:val="ae"/>
        <w:numPr>
          <w:ilvl w:val="0"/>
          <w:numId w:val="5"/>
        </w:numPr>
        <w:spacing w:after="0" w:line="240" w:lineRule="auto"/>
        <w:ind w:left="0" w:firstLine="567"/>
        <w:jc w:val="both"/>
        <w:rPr>
          <w:rFonts w:ascii="Times New Roman" w:hAnsi="Times New Roman"/>
          <w:sz w:val="28"/>
          <w:szCs w:val="28"/>
          <w:lang w:val="en-US"/>
        </w:rPr>
      </w:pPr>
      <w:r>
        <w:rPr>
          <w:rFonts w:ascii="Times New Roman" w:hAnsi="Times New Roman"/>
          <w:sz w:val="28"/>
          <w:szCs w:val="28"/>
          <w:lang w:val="en-US"/>
        </w:rPr>
        <w:t>54</w:t>
      </w:r>
      <w:r>
        <w:rPr>
          <w:rFonts w:ascii="Times New Roman" w:hAnsi="Times New Roman"/>
          <w:sz w:val="28"/>
          <w:szCs w:val="28"/>
          <w:vertAlign w:val="superscript"/>
          <w:lang w:val="en-US"/>
        </w:rPr>
        <w:t>th</w:t>
      </w:r>
      <w:r>
        <w:rPr>
          <w:rFonts w:ascii="Times New Roman" w:hAnsi="Times New Roman"/>
          <w:sz w:val="28"/>
          <w:szCs w:val="28"/>
          <w:lang w:val="en-US"/>
        </w:rPr>
        <w:t xml:space="preserve"> Congress of the European Society for Surgical Research (</w:t>
      </w:r>
      <w:r>
        <w:rPr>
          <w:rFonts w:ascii="Times New Roman" w:hAnsi="Times New Roman"/>
          <w:spacing w:val="-4"/>
          <w:sz w:val="28"/>
          <w:szCs w:val="28"/>
          <w:lang w:val="en-US"/>
        </w:rPr>
        <w:t xml:space="preserve">oral report </w:t>
      </w:r>
      <w:r>
        <w:rPr>
          <w:rFonts w:ascii="Times New Roman" w:hAnsi="Times New Roman"/>
          <w:sz w:val="28"/>
          <w:szCs w:val="28"/>
          <w:lang w:val="en-US"/>
        </w:rPr>
        <w:t>«» March 13-15, 2019, Geneva, Switzerland</w:t>
      </w:r>
      <w:proofErr w:type="gramStart"/>
      <w:r>
        <w:rPr>
          <w:rFonts w:ascii="Times New Roman" w:hAnsi="Times New Roman"/>
          <w:sz w:val="28"/>
          <w:szCs w:val="28"/>
          <w:lang w:val="en-US"/>
        </w:rPr>
        <w:t>);</w:t>
      </w:r>
      <w:proofErr w:type="gramEnd"/>
    </w:p>
    <w:p w14:paraId="134D2C4A" w14:textId="77777777" w:rsidR="005F01E6" w:rsidRPr="007D7CB1" w:rsidRDefault="005F01E6" w:rsidP="005F01E6">
      <w:pPr>
        <w:pStyle w:val="ae"/>
        <w:numPr>
          <w:ilvl w:val="0"/>
          <w:numId w:val="5"/>
        </w:numPr>
        <w:spacing w:after="0" w:line="240" w:lineRule="auto"/>
        <w:ind w:left="0" w:firstLine="567"/>
        <w:jc w:val="both"/>
        <w:rPr>
          <w:rFonts w:ascii="Times New Roman" w:hAnsi="Times New Roman"/>
          <w:sz w:val="28"/>
          <w:szCs w:val="28"/>
          <w:lang w:val="en-US"/>
        </w:rPr>
      </w:pPr>
      <w:r w:rsidRPr="007D7CB1">
        <w:rPr>
          <w:rFonts w:ascii="Times New Roman" w:hAnsi="Times New Roman"/>
          <w:sz w:val="28"/>
          <w:szCs w:val="28"/>
          <w:lang w:val="en-US"/>
        </w:rPr>
        <w:t>Conference-seminar «Laboratory diagnostics and monitoring of treatment of infectious diseases» (oral report «Practical aspects of application of MALDI-TOF mass spectrometry in clinical microbiology and scientific research» (October 3-4, 2019, Almaty, Kazakhstan</w:t>
      </w:r>
      <w:proofErr w:type="gramStart"/>
      <w:r w:rsidRPr="007D7CB1">
        <w:rPr>
          <w:rFonts w:ascii="Times New Roman" w:hAnsi="Times New Roman"/>
          <w:sz w:val="28"/>
          <w:szCs w:val="28"/>
          <w:lang w:val="en-US"/>
        </w:rPr>
        <w:t>);</w:t>
      </w:r>
      <w:proofErr w:type="gramEnd"/>
    </w:p>
    <w:p w14:paraId="12A8DF03" w14:textId="77777777" w:rsidR="005F01E6" w:rsidRPr="007D7CB1" w:rsidRDefault="005F01E6" w:rsidP="005F01E6">
      <w:pPr>
        <w:pStyle w:val="ae"/>
        <w:numPr>
          <w:ilvl w:val="0"/>
          <w:numId w:val="5"/>
        </w:numPr>
        <w:spacing w:after="0" w:line="240" w:lineRule="auto"/>
        <w:ind w:left="0" w:firstLine="567"/>
        <w:jc w:val="both"/>
        <w:rPr>
          <w:rFonts w:ascii="Times New Roman" w:hAnsi="Times New Roman"/>
          <w:sz w:val="28"/>
          <w:szCs w:val="28"/>
          <w:lang w:val="en-US"/>
        </w:rPr>
      </w:pPr>
      <w:r w:rsidRPr="007D7CB1">
        <w:rPr>
          <w:rFonts w:ascii="Times New Roman" w:hAnsi="Times New Roman"/>
          <w:sz w:val="28"/>
          <w:szCs w:val="28"/>
          <w:lang w:val="en-US"/>
        </w:rPr>
        <w:t>Online conference «Week of antimicrobial therapy and clinical microbiology» (oral report «Antibiotic resistance in Kazakhstan», (September 7-13, 2020, Moscow, Russia</w:t>
      </w:r>
      <w:proofErr w:type="gramStart"/>
      <w:r w:rsidRPr="007D7CB1">
        <w:rPr>
          <w:rFonts w:ascii="Times New Roman" w:hAnsi="Times New Roman"/>
          <w:sz w:val="28"/>
          <w:szCs w:val="28"/>
          <w:lang w:val="en-US"/>
        </w:rPr>
        <w:t>);</w:t>
      </w:r>
      <w:proofErr w:type="gramEnd"/>
    </w:p>
    <w:p w14:paraId="73803E8B" w14:textId="77777777" w:rsidR="005F01E6" w:rsidRPr="007D7CB1" w:rsidRDefault="005F01E6" w:rsidP="005F01E6">
      <w:pPr>
        <w:pStyle w:val="ae"/>
        <w:numPr>
          <w:ilvl w:val="0"/>
          <w:numId w:val="5"/>
        </w:numPr>
        <w:spacing w:after="0" w:line="240" w:lineRule="auto"/>
        <w:ind w:left="0" w:firstLine="567"/>
        <w:jc w:val="both"/>
        <w:rPr>
          <w:rFonts w:ascii="Times New Roman" w:hAnsi="Times New Roman"/>
          <w:sz w:val="28"/>
          <w:szCs w:val="28"/>
          <w:lang w:val="en-US"/>
        </w:rPr>
      </w:pPr>
      <w:r>
        <w:rPr>
          <w:rFonts w:ascii="Times New Roman" w:hAnsi="Times New Roman"/>
          <w:sz w:val="28"/>
          <w:szCs w:val="28"/>
          <w:lang w:val="en-US"/>
        </w:rPr>
        <w:t>O</w:t>
      </w:r>
      <w:r w:rsidRPr="007D7CB1">
        <w:rPr>
          <w:rFonts w:ascii="Times New Roman" w:hAnsi="Times New Roman"/>
          <w:sz w:val="28"/>
          <w:szCs w:val="28"/>
          <w:lang w:val="en-US"/>
        </w:rPr>
        <w:t>nline conference of the III Republican Forum of Laboratory Medicine Specialists of the Republic of Kazakhstan Laboratory Practice. Look to the future» (oral report «What you need to know about secondary infection at COVID-19» 23 October 2020, Nur-Sultan, Kazakhstan</w:t>
      </w:r>
      <w:proofErr w:type="gramStart"/>
      <w:r w:rsidRPr="007D7CB1">
        <w:rPr>
          <w:rFonts w:ascii="Times New Roman" w:hAnsi="Times New Roman"/>
          <w:sz w:val="28"/>
          <w:szCs w:val="28"/>
          <w:lang w:val="en-US"/>
        </w:rPr>
        <w:t>);</w:t>
      </w:r>
      <w:proofErr w:type="gramEnd"/>
    </w:p>
    <w:p w14:paraId="19EC4D24" w14:textId="77777777" w:rsidR="005F01E6" w:rsidRPr="007D7CB1" w:rsidRDefault="005F01E6" w:rsidP="005F01E6">
      <w:pPr>
        <w:pStyle w:val="ae"/>
        <w:numPr>
          <w:ilvl w:val="0"/>
          <w:numId w:val="5"/>
        </w:numPr>
        <w:spacing w:after="0" w:line="240" w:lineRule="auto"/>
        <w:ind w:left="0" w:firstLine="567"/>
        <w:jc w:val="both"/>
        <w:rPr>
          <w:rFonts w:ascii="Times New Roman" w:hAnsi="Times New Roman"/>
          <w:sz w:val="28"/>
          <w:szCs w:val="28"/>
          <w:lang w:val="en-US"/>
        </w:rPr>
      </w:pPr>
      <w:r>
        <w:rPr>
          <w:rFonts w:ascii="Times New Roman" w:hAnsi="Times New Roman"/>
          <w:sz w:val="28"/>
          <w:szCs w:val="28"/>
          <w:lang w:val="en-US"/>
        </w:rPr>
        <w:t>I</w:t>
      </w:r>
      <w:r w:rsidRPr="007D7CB1">
        <w:rPr>
          <w:rFonts w:ascii="Times New Roman" w:hAnsi="Times New Roman"/>
          <w:sz w:val="28"/>
          <w:szCs w:val="28"/>
          <w:lang w:val="en-US"/>
        </w:rPr>
        <w:t>nterdisciplinary online conference «</w:t>
      </w:r>
      <w:proofErr w:type="gramStart"/>
      <w:r w:rsidRPr="007D7CB1">
        <w:rPr>
          <w:rFonts w:ascii="Times New Roman" w:hAnsi="Times New Roman"/>
          <w:sz w:val="28"/>
          <w:szCs w:val="28"/>
          <w:lang w:val="en-US"/>
        </w:rPr>
        <w:t>Non-communicable</w:t>
      </w:r>
      <w:proofErr w:type="gramEnd"/>
      <w:r w:rsidRPr="007D7CB1">
        <w:rPr>
          <w:rFonts w:ascii="Times New Roman" w:hAnsi="Times New Roman"/>
          <w:sz w:val="28"/>
          <w:szCs w:val="28"/>
          <w:lang w:val="en-US"/>
        </w:rPr>
        <w:t xml:space="preserve"> and infectious diseases during the COVID-19 pandemic: new reality, mistakes, lessons, experience» (oral report «Secondary infection at COVID-19», November 12-13, 2020, Russian Federation/RK);</w:t>
      </w:r>
    </w:p>
    <w:p w14:paraId="19580E1C" w14:textId="77777777" w:rsidR="005F01E6" w:rsidRDefault="005F01E6" w:rsidP="005F01E6">
      <w:pPr>
        <w:pStyle w:val="ae"/>
        <w:numPr>
          <w:ilvl w:val="0"/>
          <w:numId w:val="5"/>
        </w:numPr>
        <w:spacing w:after="0" w:line="240" w:lineRule="auto"/>
        <w:ind w:left="0" w:firstLine="567"/>
        <w:jc w:val="both"/>
        <w:rPr>
          <w:rFonts w:ascii="Times New Roman" w:hAnsi="Times New Roman"/>
          <w:sz w:val="28"/>
          <w:szCs w:val="28"/>
          <w:lang w:val="en-US"/>
        </w:rPr>
      </w:pPr>
      <w:r>
        <w:rPr>
          <w:rFonts w:ascii="Times New Roman" w:hAnsi="Times New Roman"/>
          <w:sz w:val="28"/>
          <w:szCs w:val="28"/>
          <w:lang w:val="en-US"/>
        </w:rPr>
        <w:t>Microbiology Society Annual Conference Online 2021, has been awarded the Journal of Medical Microbiology «Best Oral Presentation Prize» for the presentation «Respiratory pathogens co-infection in patients with COVID-19 pneumonia in Kazakhstan</w:t>
      </w:r>
      <w:proofErr w:type="gramStart"/>
      <w:r>
        <w:rPr>
          <w:rFonts w:ascii="Times New Roman" w:hAnsi="Times New Roman"/>
          <w:sz w:val="28"/>
          <w:szCs w:val="28"/>
          <w:lang w:val="en-US"/>
        </w:rPr>
        <w:t>»;</w:t>
      </w:r>
      <w:proofErr w:type="gramEnd"/>
    </w:p>
    <w:p w14:paraId="62220C34" w14:textId="77777777" w:rsidR="005F01E6" w:rsidRDefault="005F01E6" w:rsidP="005F01E6">
      <w:pPr>
        <w:pStyle w:val="ae"/>
        <w:numPr>
          <w:ilvl w:val="0"/>
          <w:numId w:val="5"/>
        </w:numPr>
        <w:spacing w:after="0" w:line="240" w:lineRule="auto"/>
        <w:ind w:left="0" w:firstLine="567"/>
        <w:jc w:val="both"/>
        <w:rPr>
          <w:rFonts w:ascii="Times New Roman" w:hAnsi="Times New Roman"/>
          <w:sz w:val="28"/>
          <w:szCs w:val="28"/>
        </w:rPr>
      </w:pPr>
      <w:r>
        <w:rPr>
          <w:rFonts w:ascii="Times New Roman" w:hAnsi="Times New Roman"/>
          <w:sz w:val="28"/>
          <w:szCs w:val="28"/>
          <w:lang w:val="en-US"/>
        </w:rPr>
        <w:t>II Kazakhstan congress of infectious disease «Infectious diseases in the context of globalization: challenges and solutions» (oral report «Antibiotic resistance. Past. Present. Future», October 7-8, 2021, Astana, Kazakhstan</w:t>
      </w:r>
      <w:proofErr w:type="gramStart"/>
      <w:r>
        <w:rPr>
          <w:rFonts w:ascii="Times New Roman" w:hAnsi="Times New Roman"/>
          <w:sz w:val="28"/>
          <w:szCs w:val="28"/>
          <w:lang w:val="en-US"/>
        </w:rPr>
        <w:t>);</w:t>
      </w:r>
      <w:proofErr w:type="gramEnd"/>
    </w:p>
    <w:p w14:paraId="4F3B2465" w14:textId="77777777" w:rsidR="005F01E6" w:rsidRPr="007D7CB1" w:rsidRDefault="005F01E6" w:rsidP="005F01E6">
      <w:pPr>
        <w:pStyle w:val="ae"/>
        <w:numPr>
          <w:ilvl w:val="0"/>
          <w:numId w:val="5"/>
        </w:numPr>
        <w:spacing w:after="0" w:line="240" w:lineRule="auto"/>
        <w:ind w:left="0" w:firstLine="567"/>
        <w:jc w:val="both"/>
        <w:rPr>
          <w:rFonts w:ascii="Times New Roman" w:hAnsi="Times New Roman"/>
          <w:sz w:val="28"/>
          <w:szCs w:val="28"/>
          <w:lang w:val="en-US"/>
        </w:rPr>
      </w:pPr>
      <w:r>
        <w:rPr>
          <w:rFonts w:ascii="Times New Roman" w:hAnsi="Times New Roman"/>
          <w:sz w:val="28"/>
          <w:szCs w:val="28"/>
          <w:lang w:val="en-US"/>
        </w:rPr>
        <w:t>III Kazakhstan Congress of Infectious Diseases with International Participation «Infectious Diseases in the Context of Globalization: Challenges and Solutions» (oral report «Problems of Antibiotic Resistance in Hospitals of Kazakhstan», October 5-6, 2023, Astana, Kazakhstan</w:t>
      </w:r>
      <w:proofErr w:type="gramStart"/>
      <w:r>
        <w:rPr>
          <w:rFonts w:ascii="Times New Roman" w:hAnsi="Times New Roman"/>
          <w:sz w:val="28"/>
          <w:szCs w:val="28"/>
          <w:lang w:val="en-US"/>
        </w:rPr>
        <w:t>);</w:t>
      </w:r>
      <w:proofErr w:type="gramEnd"/>
    </w:p>
    <w:p w14:paraId="2AF01A0C" w14:textId="77777777" w:rsidR="005F01E6" w:rsidRPr="007D7CB1" w:rsidRDefault="005F01E6" w:rsidP="005F01E6">
      <w:pPr>
        <w:pStyle w:val="ae"/>
        <w:numPr>
          <w:ilvl w:val="0"/>
          <w:numId w:val="5"/>
        </w:numPr>
        <w:spacing w:after="0" w:line="240" w:lineRule="auto"/>
        <w:ind w:left="0" w:firstLine="567"/>
        <w:jc w:val="both"/>
        <w:rPr>
          <w:rFonts w:ascii="Times New Roman" w:hAnsi="Times New Roman"/>
          <w:sz w:val="28"/>
          <w:szCs w:val="28"/>
          <w:lang w:val="en-US"/>
        </w:rPr>
      </w:pPr>
      <w:r>
        <w:rPr>
          <w:rFonts w:ascii="Times New Roman" w:hAnsi="Times New Roman"/>
          <w:sz w:val="28"/>
          <w:szCs w:val="28"/>
          <w:lang w:val="en-US"/>
        </w:rPr>
        <w:t>E</w:t>
      </w:r>
      <w:r w:rsidRPr="007D7CB1">
        <w:rPr>
          <w:rFonts w:ascii="Times New Roman" w:hAnsi="Times New Roman"/>
          <w:sz w:val="28"/>
          <w:szCs w:val="28"/>
          <w:lang w:val="en-US"/>
        </w:rPr>
        <w:t xml:space="preserve">xpanded meeting of the Institute of Life Sciences of </w:t>
      </w:r>
      <w:r w:rsidRPr="00C338A9">
        <w:rPr>
          <w:rFonts w:ascii="Times New Roman" w:hAnsi="Times New Roman"/>
          <w:sz w:val="28"/>
          <w:szCs w:val="28"/>
          <w:lang w:val="en-US"/>
        </w:rPr>
        <w:t>NCJSC</w:t>
      </w:r>
      <w:r>
        <w:rPr>
          <w:rFonts w:ascii="Times New Roman" w:hAnsi="Times New Roman"/>
          <w:sz w:val="28"/>
          <w:szCs w:val="28"/>
          <w:lang w:val="kk-KZ"/>
        </w:rPr>
        <w:t xml:space="preserve"> </w:t>
      </w:r>
      <w:r w:rsidRPr="0081148F">
        <w:rPr>
          <w:rFonts w:ascii="Times New Roman" w:hAnsi="Times New Roman"/>
          <w:sz w:val="28"/>
          <w:szCs w:val="28"/>
          <w:lang w:val="en-US"/>
        </w:rPr>
        <w:t>MUK</w:t>
      </w:r>
      <w:r w:rsidRPr="007D7CB1">
        <w:rPr>
          <w:rFonts w:ascii="Times New Roman" w:hAnsi="Times New Roman"/>
          <w:sz w:val="28"/>
          <w:szCs w:val="28"/>
          <w:lang w:val="en-US"/>
        </w:rPr>
        <w:t>, (October 23, 2023, Karaganda, RK)</w:t>
      </w:r>
    </w:p>
    <w:p w14:paraId="582412A7" w14:textId="77777777" w:rsidR="00786397" w:rsidRPr="0081148F" w:rsidRDefault="00C338A9" w:rsidP="0053390B">
      <w:pPr>
        <w:pStyle w:val="ae"/>
        <w:spacing w:after="0" w:line="240" w:lineRule="auto"/>
        <w:ind w:left="567"/>
        <w:jc w:val="both"/>
        <w:rPr>
          <w:rFonts w:ascii="Times New Roman" w:hAnsi="Times New Roman"/>
          <w:sz w:val="28"/>
          <w:szCs w:val="28"/>
          <w:lang w:val="en-US"/>
        </w:rPr>
      </w:pPr>
      <w:r w:rsidRPr="0081148F">
        <w:rPr>
          <w:rFonts w:ascii="Times New Roman" w:hAnsi="Times New Roman"/>
          <w:b/>
          <w:bCs/>
          <w:sz w:val="28"/>
          <w:szCs w:val="28"/>
          <w:lang w:val="en-US"/>
        </w:rPr>
        <w:t>Publications</w:t>
      </w:r>
    </w:p>
    <w:p w14:paraId="7AEC77C4" w14:textId="77777777" w:rsidR="00786397" w:rsidRPr="0081148F" w:rsidRDefault="00C338A9" w:rsidP="0053390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0" w:line="240" w:lineRule="auto"/>
        <w:ind w:firstLine="567"/>
        <w:jc w:val="both"/>
        <w:rPr>
          <w:rFonts w:ascii="Times New Roman" w:hAnsi="Times New Roman"/>
          <w:color w:val="000000"/>
          <w:sz w:val="28"/>
          <w:szCs w:val="28"/>
          <w:lang w:val="en-US"/>
        </w:rPr>
      </w:pPr>
      <w:r w:rsidRPr="0081148F">
        <w:rPr>
          <w:rFonts w:ascii="Times New Roman" w:hAnsi="Times New Roman"/>
          <w:sz w:val="28"/>
          <w:szCs w:val="28"/>
          <w:lang w:val="en-US"/>
        </w:rPr>
        <w:t xml:space="preserve">Based on the materials of the dissertation, 7 articles and 2 theses were published in Russian, Kazakh and English, including 3 articles – in publications recommended </w:t>
      </w:r>
      <w:r w:rsidRPr="0081148F">
        <w:rPr>
          <w:rFonts w:ascii="Times New Roman" w:hAnsi="Times New Roman"/>
          <w:color w:val="000000"/>
          <w:sz w:val="28"/>
          <w:szCs w:val="28"/>
          <w:lang w:val="en-US"/>
        </w:rPr>
        <w:t>by the Committee for Quality Assurance in Science and Higher Education of the Ministry of Education and Science of the Republic of Kazakhstan</w:t>
      </w:r>
      <w:r w:rsidRPr="0081148F">
        <w:rPr>
          <w:rFonts w:ascii="Times New Roman" w:hAnsi="Times New Roman"/>
          <w:sz w:val="28"/>
          <w:szCs w:val="28"/>
          <w:lang w:val="en-US"/>
        </w:rPr>
        <w:t xml:space="preserve">, 4 articles and 2 theses-in publications with a non-zero Impact Factor and included in the Scopus database: 2 publications in international publications included in </w:t>
      </w:r>
      <w:r w:rsidRPr="0081148F">
        <w:rPr>
          <w:rFonts w:ascii="Times New Roman" w:hAnsi="Times New Roman"/>
          <w:color w:val="000000"/>
          <w:sz w:val="28"/>
          <w:szCs w:val="28"/>
          <w:lang w:val="en-US"/>
        </w:rPr>
        <w:t xml:space="preserve">Q2 of the Scopus </w:t>
      </w:r>
      <w:r w:rsidRPr="0081148F">
        <w:rPr>
          <w:rFonts w:ascii="Times New Roman" w:hAnsi="Times New Roman"/>
          <w:color w:val="000000"/>
          <w:sz w:val="28"/>
          <w:szCs w:val="28"/>
          <w:lang w:val="en-US"/>
        </w:rPr>
        <w:lastRenderedPageBreak/>
        <w:t>information database (66% and 74% at the time of publication), 1 publication included in Q1 of the Scopus information database (60% at the time of publication), 1 publication included in Q4 of the Scopus information database (20% at the time of publication).</w:t>
      </w:r>
      <w:r w:rsidRPr="0081148F">
        <w:rPr>
          <w:rFonts w:ascii="Times New Roman" w:hAnsi="Times New Roman"/>
          <w:sz w:val="28"/>
          <w:szCs w:val="28"/>
          <w:lang w:val="en-US"/>
        </w:rPr>
        <w:t xml:space="preserve"> The work was tested during 4 international conferences, 7 republican conferences with international participation and at an extended meeting of the Insti</w:t>
      </w:r>
      <w:r w:rsidR="0053390B">
        <w:rPr>
          <w:rFonts w:ascii="Times New Roman" w:hAnsi="Times New Roman"/>
          <w:sz w:val="28"/>
          <w:szCs w:val="28"/>
          <w:lang w:val="en-US"/>
        </w:rPr>
        <w:t>tute of Life Sciences of the NJSC</w:t>
      </w:r>
      <w:r w:rsidRPr="0081148F">
        <w:rPr>
          <w:rFonts w:ascii="Times New Roman" w:hAnsi="Times New Roman"/>
          <w:sz w:val="28"/>
          <w:szCs w:val="28"/>
          <w:lang w:val="en-US"/>
        </w:rPr>
        <w:t xml:space="preserve"> MUK.</w:t>
      </w:r>
    </w:p>
    <w:p w14:paraId="5CBB9802" w14:textId="77777777" w:rsidR="00786397" w:rsidRPr="0081148F" w:rsidRDefault="00C338A9" w:rsidP="0053390B">
      <w:pPr>
        <w:spacing w:after="0" w:line="240" w:lineRule="auto"/>
        <w:ind w:firstLine="567"/>
        <w:jc w:val="both"/>
        <w:rPr>
          <w:rFonts w:ascii="Times New Roman" w:hAnsi="Times New Roman"/>
          <w:sz w:val="28"/>
          <w:szCs w:val="28"/>
          <w:lang w:val="en-US"/>
        </w:rPr>
      </w:pPr>
      <w:r w:rsidRPr="0081148F">
        <w:rPr>
          <w:rFonts w:ascii="Times New Roman" w:hAnsi="Times New Roman"/>
          <w:b/>
          <w:bCs/>
          <w:sz w:val="28"/>
          <w:szCs w:val="28"/>
          <w:lang w:val="en-US"/>
        </w:rPr>
        <w:t>Structure and scope of the dissertation:</w:t>
      </w:r>
    </w:p>
    <w:p w14:paraId="23C35DAB" w14:textId="127FDDFC" w:rsidR="00786397" w:rsidRPr="0081148F" w:rsidRDefault="00C338A9" w:rsidP="0053390B">
      <w:pPr>
        <w:spacing w:after="0" w:line="240" w:lineRule="auto"/>
        <w:ind w:firstLine="567"/>
        <w:jc w:val="both"/>
        <w:rPr>
          <w:rFonts w:ascii="Times New Roman" w:hAnsi="Times New Roman"/>
          <w:sz w:val="28"/>
          <w:szCs w:val="28"/>
          <w:lang w:val="en-US"/>
        </w:rPr>
      </w:pPr>
      <w:r w:rsidRPr="0081148F">
        <w:rPr>
          <w:rFonts w:ascii="Times New Roman" w:hAnsi="Times New Roman"/>
          <w:sz w:val="28"/>
          <w:szCs w:val="28"/>
          <w:lang w:val="en-US"/>
        </w:rPr>
        <w:t xml:space="preserve">The dissertation contains </w:t>
      </w:r>
      <w:r w:rsidR="00D820A6" w:rsidRPr="00D820A6">
        <w:rPr>
          <w:rFonts w:ascii="Times New Roman" w:hAnsi="Times New Roman"/>
          <w:sz w:val="28"/>
          <w:szCs w:val="28"/>
          <w:lang w:val="en-US"/>
        </w:rPr>
        <w:t>83</w:t>
      </w:r>
      <w:r w:rsidRPr="0081148F">
        <w:rPr>
          <w:rFonts w:ascii="Times New Roman" w:hAnsi="Times New Roman"/>
          <w:sz w:val="28"/>
          <w:szCs w:val="28"/>
          <w:lang w:val="en-US"/>
        </w:rPr>
        <w:t xml:space="preserve"> pages of typewritten text, consists of an introduction, a literature review, the main part (materials and methods of research, chapters of own research), conclusions, conclusions, practical recommendations, </w:t>
      </w:r>
      <w:r w:rsidR="00D820A6" w:rsidRPr="00D820A6">
        <w:rPr>
          <w:rFonts w:ascii="Times New Roman" w:hAnsi="Times New Roman"/>
          <w:sz w:val="28"/>
          <w:szCs w:val="28"/>
          <w:lang w:val="en-US"/>
        </w:rPr>
        <w:t>3</w:t>
      </w:r>
      <w:r w:rsidRPr="0081148F">
        <w:rPr>
          <w:rFonts w:ascii="Times New Roman" w:hAnsi="Times New Roman"/>
          <w:sz w:val="28"/>
          <w:szCs w:val="28"/>
          <w:lang w:val="en-US"/>
        </w:rPr>
        <w:t xml:space="preserve"> tables, </w:t>
      </w:r>
      <w:r w:rsidR="00D820A6" w:rsidRPr="00D820A6">
        <w:rPr>
          <w:rFonts w:ascii="Times New Roman" w:hAnsi="Times New Roman"/>
          <w:sz w:val="28"/>
          <w:szCs w:val="28"/>
          <w:lang w:val="en-US"/>
        </w:rPr>
        <w:t>30</w:t>
      </w:r>
      <w:r w:rsidRPr="0081148F">
        <w:rPr>
          <w:rFonts w:ascii="Times New Roman" w:hAnsi="Times New Roman"/>
          <w:sz w:val="28"/>
          <w:szCs w:val="28"/>
          <w:lang w:val="en-US"/>
        </w:rPr>
        <w:t xml:space="preserve"> figures and a list of references that includes </w:t>
      </w:r>
      <w:r w:rsidR="00D820A6" w:rsidRPr="00D820A6">
        <w:rPr>
          <w:rFonts w:ascii="Times New Roman" w:hAnsi="Times New Roman"/>
          <w:sz w:val="28"/>
          <w:szCs w:val="28"/>
          <w:lang w:val="en-US"/>
        </w:rPr>
        <w:t>3</w:t>
      </w:r>
      <w:r w:rsidRPr="0081148F">
        <w:rPr>
          <w:rFonts w:ascii="Times New Roman" w:hAnsi="Times New Roman"/>
          <w:sz w:val="28"/>
          <w:szCs w:val="28"/>
          <w:lang w:val="en-US"/>
        </w:rPr>
        <w:t xml:space="preserve"> sources, </w:t>
      </w:r>
      <w:r w:rsidR="00D820A6" w:rsidRPr="00D820A6">
        <w:rPr>
          <w:rFonts w:ascii="Times New Roman" w:hAnsi="Times New Roman"/>
          <w:sz w:val="28"/>
          <w:szCs w:val="28"/>
          <w:lang w:val="en-US"/>
        </w:rPr>
        <w:t>294</w:t>
      </w:r>
      <w:r w:rsidRPr="0081148F">
        <w:rPr>
          <w:rFonts w:ascii="Times New Roman" w:hAnsi="Times New Roman"/>
          <w:sz w:val="28"/>
          <w:szCs w:val="28"/>
          <w:lang w:val="en-US"/>
        </w:rPr>
        <w:t xml:space="preserve"> applications.</w:t>
      </w:r>
    </w:p>
    <w:p w14:paraId="18ED33E7" w14:textId="77777777" w:rsidR="00786397" w:rsidRPr="0081148F" w:rsidRDefault="00C338A9" w:rsidP="0053390B">
      <w:pPr>
        <w:pStyle w:val="ae"/>
        <w:spacing w:after="0" w:line="240" w:lineRule="auto"/>
        <w:ind w:left="0" w:firstLine="567"/>
        <w:jc w:val="both"/>
        <w:rPr>
          <w:rFonts w:ascii="Times New Roman" w:hAnsi="Times New Roman"/>
          <w:b/>
          <w:bCs/>
          <w:sz w:val="28"/>
          <w:szCs w:val="28"/>
          <w:lang w:val="en-US"/>
        </w:rPr>
      </w:pPr>
      <w:r w:rsidRPr="0081148F">
        <w:rPr>
          <w:rFonts w:ascii="Times New Roman" w:hAnsi="Times New Roman"/>
          <w:b/>
          <w:bCs/>
          <w:sz w:val="28"/>
          <w:szCs w:val="28"/>
          <w:lang w:val="en-US"/>
        </w:rPr>
        <w:t>Materials and methods of research:</w:t>
      </w:r>
    </w:p>
    <w:p w14:paraId="5EECE308" w14:textId="77777777" w:rsidR="00786397" w:rsidRPr="0081148F" w:rsidRDefault="00C338A9" w:rsidP="0053390B">
      <w:pPr>
        <w:pStyle w:val="ae"/>
        <w:spacing w:after="0" w:line="240" w:lineRule="auto"/>
        <w:ind w:left="0" w:firstLine="567"/>
        <w:jc w:val="both"/>
        <w:rPr>
          <w:rFonts w:ascii="Times New Roman" w:hAnsi="Times New Roman"/>
          <w:sz w:val="28"/>
          <w:szCs w:val="28"/>
          <w:lang w:val="en-US"/>
        </w:rPr>
      </w:pPr>
      <w:r w:rsidRPr="0081148F">
        <w:rPr>
          <w:rFonts w:ascii="Times New Roman" w:hAnsi="Times New Roman"/>
          <w:sz w:val="28"/>
          <w:szCs w:val="28"/>
          <w:lang w:val="en-US"/>
        </w:rPr>
        <w:t xml:space="preserve">The study included isolates obtained from large multidisciplinary hospitals in Karaganda, Astana and </w:t>
      </w:r>
      <w:proofErr w:type="spellStart"/>
      <w:r w:rsidRPr="0081148F">
        <w:rPr>
          <w:rFonts w:ascii="Times New Roman" w:hAnsi="Times New Roman"/>
          <w:sz w:val="28"/>
          <w:szCs w:val="28"/>
          <w:lang w:val="en-US"/>
        </w:rPr>
        <w:t>Zhezkazgan</w:t>
      </w:r>
      <w:proofErr w:type="spellEnd"/>
      <w:r w:rsidRPr="0081148F">
        <w:rPr>
          <w:rFonts w:ascii="Times New Roman" w:hAnsi="Times New Roman"/>
          <w:sz w:val="28"/>
          <w:szCs w:val="28"/>
          <w:lang w:val="en-US"/>
        </w:rPr>
        <w:t xml:space="preserve">, isolated during 2011-2019 from inpatient patients with a confirmed infection that developed 48 hours after hospitalization. </w:t>
      </w:r>
      <w:r w:rsidRPr="0081148F">
        <w:rPr>
          <w:rFonts w:ascii="Times New Roman" w:hAnsi="Times New Roman"/>
          <w:color w:val="000000"/>
          <w:sz w:val="28"/>
          <w:szCs w:val="28"/>
          <w:lang w:val="en-US"/>
        </w:rPr>
        <w:t xml:space="preserve">Isolation and primary identification of bacterial isolates were </w:t>
      </w:r>
      <w:r w:rsidRPr="0081148F">
        <w:rPr>
          <w:rFonts w:ascii="Times New Roman" w:hAnsi="Times New Roman"/>
          <w:sz w:val="28"/>
          <w:szCs w:val="28"/>
          <w:lang w:val="en-US"/>
        </w:rPr>
        <w:t>performed in local laboratories using standard microbiological methods [16]. Further, the strains were transferred to a shared Laboratory in accordance with standard biosafety procedures [17</w:t>
      </w:r>
      <w:proofErr w:type="gramStart"/>
      <w:r w:rsidRPr="0081148F">
        <w:rPr>
          <w:rFonts w:ascii="Times New Roman" w:hAnsi="Times New Roman"/>
          <w:sz w:val="28"/>
          <w:szCs w:val="28"/>
          <w:lang w:val="en-US"/>
        </w:rPr>
        <w:t>]  N</w:t>
      </w:r>
      <w:r w:rsidR="0053390B">
        <w:rPr>
          <w:rFonts w:ascii="Times New Roman" w:hAnsi="Times New Roman"/>
          <w:sz w:val="28"/>
          <w:szCs w:val="28"/>
          <w:lang w:val="en-US"/>
        </w:rPr>
        <w:t>JSC</w:t>
      </w:r>
      <w:proofErr w:type="gramEnd"/>
      <w:r w:rsidRPr="0081148F">
        <w:rPr>
          <w:rFonts w:ascii="Times New Roman" w:hAnsi="Times New Roman"/>
          <w:sz w:val="28"/>
          <w:szCs w:val="28"/>
          <w:lang w:val="en-US"/>
        </w:rPr>
        <w:t xml:space="preserve"> MUK (Karaganda), where the final identification of all bacterial isolates was carried out. Part of the molecular genetic studies on </w:t>
      </w:r>
      <w:proofErr w:type="spellStart"/>
      <w:r>
        <w:rPr>
          <w:rFonts w:ascii="Times New Roman" w:hAnsi="Times New Roman"/>
          <w:sz w:val="28"/>
          <w:szCs w:val="28"/>
          <w:lang w:val="en-US"/>
        </w:rPr>
        <w:t>SNP</w:t>
      </w:r>
      <w:r w:rsidRPr="0081148F">
        <w:rPr>
          <w:rFonts w:ascii="Times New Roman" w:hAnsi="Times New Roman"/>
          <w:sz w:val="28"/>
          <w:szCs w:val="28"/>
          <w:lang w:val="en-US"/>
        </w:rPr>
        <w:t>typing</w:t>
      </w:r>
      <w:proofErr w:type="spellEnd"/>
      <w:r w:rsidRPr="0081148F">
        <w:rPr>
          <w:rFonts w:ascii="Times New Roman" w:hAnsi="Times New Roman"/>
          <w:sz w:val="28"/>
          <w:szCs w:val="28"/>
          <w:lang w:val="en-US"/>
        </w:rPr>
        <w:t xml:space="preserve"> was performed at the Research Institute of Antimicrobial Chemotherapy (NII AH) in Smolensk (Russia).</w:t>
      </w:r>
    </w:p>
    <w:p w14:paraId="40CE9A00" w14:textId="77777777" w:rsidR="00786397" w:rsidRPr="0081148F" w:rsidRDefault="00C338A9" w:rsidP="0053390B">
      <w:pPr>
        <w:pStyle w:val="ae"/>
        <w:spacing w:after="0" w:line="240" w:lineRule="auto"/>
        <w:ind w:left="0" w:firstLine="567"/>
        <w:jc w:val="both"/>
        <w:rPr>
          <w:rFonts w:ascii="Times New Roman" w:hAnsi="Times New Roman"/>
          <w:sz w:val="28"/>
          <w:szCs w:val="28"/>
          <w:lang w:val="en-US"/>
        </w:rPr>
      </w:pPr>
      <w:r w:rsidRPr="0081148F">
        <w:rPr>
          <w:rFonts w:ascii="Times New Roman" w:hAnsi="Times New Roman"/>
          <w:sz w:val="28"/>
          <w:szCs w:val="28"/>
          <w:lang w:val="en-US"/>
        </w:rPr>
        <w:t>378</w:t>
      </w:r>
      <w:r w:rsidR="005F01E6">
        <w:rPr>
          <w:rFonts w:ascii="Times New Roman" w:hAnsi="Times New Roman"/>
          <w:sz w:val="28"/>
          <w:szCs w:val="28"/>
          <w:lang w:val="en-US"/>
        </w:rPr>
        <w:t xml:space="preserve"> isolates</w:t>
      </w:r>
      <w:r w:rsidRPr="0081148F">
        <w:rPr>
          <w:rFonts w:ascii="Times New Roman" w:hAnsi="Times New Roman"/>
          <w:sz w:val="28"/>
          <w:szCs w:val="28"/>
          <w:lang w:val="en-US"/>
        </w:rPr>
        <w:t xml:space="preserve"> </w:t>
      </w:r>
      <w:r w:rsidRPr="0081148F">
        <w:rPr>
          <w:rFonts w:ascii="Times New Roman" w:eastAsia="OrenburgC;Heiti TC Light" w:hAnsi="Times New Roman"/>
          <w:i/>
          <w:iCs/>
          <w:color w:val="1A1A1A"/>
          <w:sz w:val="28"/>
          <w:szCs w:val="28"/>
          <w:lang w:val="en-US"/>
        </w:rPr>
        <w:t xml:space="preserve">A. </w:t>
      </w:r>
      <w:proofErr w:type="spellStart"/>
      <w:r w:rsidR="0053390B">
        <w:rPr>
          <w:rFonts w:ascii="Times New Roman" w:hAnsi="Times New Roman"/>
          <w:i/>
          <w:sz w:val="28"/>
          <w:szCs w:val="28"/>
          <w:lang w:val="en-US"/>
        </w:rPr>
        <w:t>baumannii</w:t>
      </w:r>
      <w:proofErr w:type="spellEnd"/>
      <w:r w:rsidRPr="0081148F">
        <w:rPr>
          <w:rFonts w:ascii="Times New Roman" w:hAnsi="Times New Roman"/>
          <w:sz w:val="28"/>
          <w:szCs w:val="28"/>
          <w:lang w:val="en-US"/>
        </w:rPr>
        <w:t xml:space="preserve"> </w:t>
      </w:r>
      <w:r w:rsidR="005F01E6">
        <w:rPr>
          <w:rFonts w:ascii="Times New Roman" w:hAnsi="Times New Roman"/>
          <w:sz w:val="28"/>
          <w:szCs w:val="28"/>
          <w:lang w:val="en-US"/>
        </w:rPr>
        <w:t xml:space="preserve">were studied, </w:t>
      </w:r>
      <w:r w:rsidRPr="0081148F">
        <w:rPr>
          <w:rFonts w:ascii="Times New Roman" w:hAnsi="Times New Roman"/>
          <w:sz w:val="28"/>
          <w:szCs w:val="28"/>
          <w:lang w:val="en-US"/>
        </w:rPr>
        <w:t>as well as 13 control strains from the American Type Culture Collection and 8 control strains from the collection of the Research Institute of Agricultural Sciences (Smolensk).</w:t>
      </w:r>
    </w:p>
    <w:p w14:paraId="50F6C1A6" w14:textId="77777777" w:rsidR="00786397" w:rsidRPr="0081148F" w:rsidRDefault="00C338A9" w:rsidP="0053390B">
      <w:pPr>
        <w:pStyle w:val="ae"/>
        <w:spacing w:after="0" w:line="240" w:lineRule="auto"/>
        <w:ind w:left="0" w:firstLine="567"/>
        <w:jc w:val="both"/>
        <w:rPr>
          <w:rFonts w:ascii="Times New Roman" w:eastAsia="OrenburgC;Heiti TC Light" w:hAnsi="Times New Roman"/>
          <w:color w:val="1A1A1A"/>
          <w:sz w:val="28"/>
          <w:szCs w:val="28"/>
          <w:lang w:val="en-US"/>
        </w:rPr>
      </w:pPr>
      <w:r w:rsidRPr="0081148F">
        <w:rPr>
          <w:rFonts w:ascii="Times New Roman" w:eastAsia="OrenburgC-Bold;Yu Gothic" w:hAnsi="Times New Roman"/>
          <w:color w:val="1A1A1A"/>
          <w:sz w:val="28"/>
          <w:szCs w:val="28"/>
          <w:lang w:val="en-US"/>
        </w:rPr>
        <w:t xml:space="preserve">The isolates were identified by </w:t>
      </w:r>
      <w:r w:rsidRPr="0081148F">
        <w:rPr>
          <w:rFonts w:ascii="Times New Roman" w:eastAsia="OrenburgC;Heiti TC Light" w:hAnsi="Times New Roman"/>
          <w:color w:val="1A1A1A"/>
          <w:sz w:val="28"/>
          <w:szCs w:val="28"/>
          <w:lang w:val="en-US"/>
        </w:rPr>
        <w:t>matrix-associated laser</w:t>
      </w:r>
      <w:r w:rsidRPr="0081148F">
        <w:rPr>
          <w:rFonts w:ascii="Times New Roman" w:eastAsia="OrenburgC-Bold;Yu Gothic" w:hAnsi="Times New Roman"/>
          <w:color w:val="1A1A1A"/>
          <w:sz w:val="28"/>
          <w:szCs w:val="28"/>
          <w:lang w:val="en-US"/>
        </w:rPr>
        <w:t xml:space="preserve"> </w:t>
      </w:r>
      <w:r w:rsidRPr="0081148F">
        <w:rPr>
          <w:rFonts w:ascii="Times New Roman" w:eastAsia="OrenburgC;Heiti TC Light" w:hAnsi="Times New Roman"/>
          <w:color w:val="1A1A1A"/>
          <w:sz w:val="28"/>
          <w:szCs w:val="28"/>
          <w:lang w:val="en-US"/>
        </w:rPr>
        <w:t xml:space="preserve">desorption / ionization-time-of-flight mass spectrometry (MALDI-TOF MS). The species identification </w:t>
      </w:r>
      <w:r w:rsidRPr="005F01E6">
        <w:rPr>
          <w:rFonts w:ascii="Times New Roman" w:eastAsia="OrenburgC;Heiti TC Light" w:hAnsi="Times New Roman"/>
          <w:iCs/>
          <w:color w:val="1A1A1A"/>
          <w:sz w:val="28"/>
          <w:szCs w:val="28"/>
          <w:lang w:val="en-US"/>
        </w:rPr>
        <w:t xml:space="preserve">of </w:t>
      </w:r>
      <w:r w:rsidRPr="0081148F">
        <w:rPr>
          <w:rFonts w:ascii="Times New Roman" w:eastAsia="OrenburgC;Heiti TC Light" w:hAnsi="Times New Roman"/>
          <w:i/>
          <w:iCs/>
          <w:color w:val="1A1A1A"/>
          <w:sz w:val="28"/>
          <w:szCs w:val="28"/>
          <w:lang w:val="en-US"/>
        </w:rPr>
        <w:t xml:space="preserve">A. </w:t>
      </w:r>
      <w:proofErr w:type="spellStart"/>
      <w:r>
        <w:rPr>
          <w:rFonts w:ascii="Times New Roman" w:hAnsi="Times New Roman"/>
          <w:i/>
          <w:sz w:val="28"/>
          <w:szCs w:val="28"/>
          <w:lang w:val="en-US"/>
        </w:rPr>
        <w:t>b</w:t>
      </w:r>
      <w:r w:rsidRPr="0081148F">
        <w:rPr>
          <w:rFonts w:ascii="Times New Roman" w:hAnsi="Times New Roman"/>
          <w:i/>
          <w:sz w:val="28"/>
          <w:szCs w:val="28"/>
          <w:lang w:val="en-US"/>
        </w:rPr>
        <w:t>aumannii</w:t>
      </w:r>
      <w:proofErr w:type="spellEnd"/>
      <w:r w:rsidRPr="0081148F">
        <w:rPr>
          <w:rFonts w:ascii="Times New Roman" w:hAnsi="Times New Roman"/>
          <w:i/>
          <w:sz w:val="28"/>
          <w:szCs w:val="28"/>
          <w:lang w:val="en-US"/>
        </w:rPr>
        <w:t xml:space="preserve"> </w:t>
      </w:r>
      <w:r w:rsidRPr="005F01E6">
        <w:rPr>
          <w:rFonts w:ascii="Times New Roman" w:hAnsi="Times New Roman"/>
          <w:sz w:val="28"/>
          <w:szCs w:val="28"/>
          <w:lang w:val="en-US"/>
        </w:rPr>
        <w:t xml:space="preserve">isolates </w:t>
      </w:r>
      <w:r w:rsidRPr="0081148F">
        <w:rPr>
          <w:rFonts w:ascii="Times New Roman" w:eastAsia="OrenburgC;Heiti TC Light" w:hAnsi="Times New Roman"/>
          <w:color w:val="1A1A1A"/>
          <w:sz w:val="28"/>
          <w:szCs w:val="28"/>
          <w:lang w:val="en-US"/>
        </w:rPr>
        <w:t xml:space="preserve">was confirmed by detecting the genes of species-specific beta-lactamases of </w:t>
      </w:r>
      <w:r w:rsidRPr="005F01E6">
        <w:rPr>
          <w:rStyle w:val="a9"/>
          <w:rFonts w:ascii="Times New Roman" w:eastAsia="DengXian Light;等线 Light" w:hAnsi="Times New Roman"/>
          <w:i w:val="0"/>
          <w:sz w:val="28"/>
          <w:szCs w:val="28"/>
          <w:lang w:val="en-US"/>
        </w:rPr>
        <w:t>the</w:t>
      </w:r>
      <w:r w:rsidRPr="0081148F">
        <w:rPr>
          <w:rStyle w:val="a9"/>
          <w:rFonts w:ascii="Times New Roman" w:eastAsia="DengXian Light;等线 Light" w:hAnsi="Times New Roman"/>
          <w:sz w:val="28"/>
          <w:szCs w:val="28"/>
          <w:lang w:val="en-US"/>
        </w:rPr>
        <w:t xml:space="preserve"> bla</w:t>
      </w:r>
      <w:r w:rsidRPr="0081148F">
        <w:rPr>
          <w:rStyle w:val="a9"/>
          <w:rFonts w:ascii="Times New Roman" w:eastAsia="DengXian Light;等线 Light" w:hAnsi="Times New Roman"/>
          <w:sz w:val="28"/>
          <w:szCs w:val="28"/>
          <w:vertAlign w:val="subscript"/>
          <w:lang w:val="en-US"/>
        </w:rPr>
        <w:t>OXA-51</w:t>
      </w:r>
      <w:r w:rsidRPr="0081148F">
        <w:rPr>
          <w:rFonts w:ascii="Times New Roman" w:hAnsi="Times New Roman"/>
          <w:sz w:val="28"/>
          <w:szCs w:val="28"/>
          <w:lang w:val="en-US"/>
        </w:rPr>
        <w:t xml:space="preserve"> </w:t>
      </w:r>
      <w:r w:rsidRPr="0081148F">
        <w:rPr>
          <w:rFonts w:ascii="Times New Roman" w:eastAsia="OrenburgC;Heiti TC Light" w:hAnsi="Times New Roman"/>
          <w:color w:val="1A1A1A"/>
          <w:sz w:val="28"/>
          <w:szCs w:val="28"/>
          <w:lang w:val="en-US"/>
        </w:rPr>
        <w:t>group by real-time PCR.</w:t>
      </w:r>
    </w:p>
    <w:p w14:paraId="256FDA5E" w14:textId="77777777" w:rsidR="00786397" w:rsidRPr="0081148F" w:rsidRDefault="00C338A9" w:rsidP="0053390B">
      <w:pPr>
        <w:spacing w:after="0" w:line="240" w:lineRule="auto"/>
        <w:ind w:firstLine="567"/>
        <w:jc w:val="both"/>
        <w:rPr>
          <w:rFonts w:ascii="Times New Roman" w:hAnsi="Times New Roman"/>
          <w:iCs/>
          <w:sz w:val="28"/>
          <w:szCs w:val="28"/>
          <w:lang w:val="en-US"/>
        </w:rPr>
      </w:pPr>
      <w:r w:rsidRPr="0081148F">
        <w:rPr>
          <w:rFonts w:ascii="Times New Roman" w:hAnsi="Times New Roman"/>
          <w:sz w:val="28"/>
          <w:szCs w:val="28"/>
          <w:lang w:val="en-US"/>
        </w:rPr>
        <w:t xml:space="preserve">Sensitivity to AMP was determined by the disco-diffusion method on Muller-Hinton agar and by serial micro-dilution in Muller-Hinton broth. Sensitivity to AMP was determined for 224 </w:t>
      </w:r>
      <w:r w:rsidRPr="0081148F">
        <w:rPr>
          <w:rFonts w:ascii="Times New Roman" w:hAnsi="Times New Roman"/>
          <w:i/>
          <w:sz w:val="28"/>
          <w:szCs w:val="28"/>
          <w:lang w:val="en-US"/>
        </w:rPr>
        <w:t xml:space="preserve">A. </w:t>
      </w:r>
      <w:proofErr w:type="spellStart"/>
      <w:r>
        <w:rPr>
          <w:rFonts w:ascii="Times New Roman" w:hAnsi="Times New Roman"/>
          <w:i/>
          <w:sz w:val="28"/>
          <w:szCs w:val="28"/>
          <w:lang w:val="en-US"/>
        </w:rPr>
        <w:t>baumannii</w:t>
      </w:r>
      <w:proofErr w:type="spellEnd"/>
      <w:r>
        <w:rPr>
          <w:rFonts w:ascii="Times New Roman" w:hAnsi="Times New Roman"/>
          <w:i/>
          <w:sz w:val="28"/>
          <w:szCs w:val="28"/>
          <w:lang w:val="en-US"/>
        </w:rPr>
        <w:t xml:space="preserve"> </w:t>
      </w:r>
      <w:r w:rsidRPr="005F01E6">
        <w:rPr>
          <w:rFonts w:ascii="Times New Roman" w:hAnsi="Times New Roman"/>
          <w:sz w:val="28"/>
          <w:szCs w:val="28"/>
          <w:lang w:val="en-US"/>
        </w:rPr>
        <w:t>strains.</w:t>
      </w:r>
    </w:p>
    <w:p w14:paraId="4F19128D" w14:textId="77777777" w:rsidR="00786397" w:rsidRPr="0081148F" w:rsidRDefault="00C338A9" w:rsidP="0053390B">
      <w:pPr>
        <w:pStyle w:val="ae"/>
        <w:spacing w:after="0" w:line="240" w:lineRule="auto"/>
        <w:ind w:left="0" w:firstLine="567"/>
        <w:jc w:val="both"/>
        <w:rPr>
          <w:rFonts w:ascii="Times New Roman" w:hAnsi="Times New Roman"/>
          <w:sz w:val="28"/>
          <w:szCs w:val="28"/>
          <w:lang w:val="en-US"/>
        </w:rPr>
      </w:pPr>
      <w:r w:rsidRPr="0081148F">
        <w:rPr>
          <w:rFonts w:ascii="Times New Roman" w:hAnsi="Times New Roman"/>
          <w:sz w:val="28"/>
          <w:szCs w:val="28"/>
          <w:lang w:val="en-US"/>
        </w:rPr>
        <w:t>The results of antimicrobial sensitivity testing were interpreted in accordance with the EUCAST v 11.0 criteria [18].</w:t>
      </w:r>
    </w:p>
    <w:p w14:paraId="0FE9933A" w14:textId="77777777" w:rsidR="00786397" w:rsidRPr="0081148F" w:rsidRDefault="00C338A9" w:rsidP="0053390B">
      <w:pPr>
        <w:pStyle w:val="ae"/>
        <w:spacing w:after="0" w:line="240" w:lineRule="auto"/>
        <w:ind w:left="0" w:firstLine="567"/>
        <w:jc w:val="both"/>
        <w:rPr>
          <w:rFonts w:ascii="Times New Roman" w:hAnsi="Times New Roman"/>
          <w:sz w:val="28"/>
          <w:szCs w:val="28"/>
          <w:lang w:val="en-US"/>
        </w:rPr>
      </w:pPr>
      <w:r w:rsidRPr="0081148F">
        <w:rPr>
          <w:rFonts w:ascii="Times New Roman" w:hAnsi="Times New Roman"/>
          <w:sz w:val="28"/>
          <w:szCs w:val="28"/>
          <w:lang w:val="en-US"/>
        </w:rPr>
        <w:t xml:space="preserve">Primary phenotypic screening </w:t>
      </w:r>
      <w:r>
        <w:rPr>
          <w:rFonts w:ascii="Times New Roman" w:hAnsi="Times New Roman"/>
          <w:sz w:val="28"/>
          <w:szCs w:val="28"/>
          <w:lang w:val="en-US"/>
        </w:rPr>
        <w:t>of MBL products</w:t>
      </w:r>
      <w:r w:rsidRPr="0081148F">
        <w:rPr>
          <w:rFonts w:ascii="Times New Roman" w:hAnsi="Times New Roman"/>
          <w:sz w:val="28"/>
          <w:szCs w:val="28"/>
          <w:lang w:val="en-US"/>
        </w:rPr>
        <w:t xml:space="preserve"> was performed using double disks with ethylene diamine tetraacetate [19].</w:t>
      </w:r>
      <w:r w:rsidRPr="0081148F">
        <w:rPr>
          <w:rFonts w:ascii="Times New Roman" w:eastAsia="OrenburgC;Heiti TC Light" w:hAnsi="Times New Roman"/>
          <w:color w:val="1A1A1A"/>
          <w:sz w:val="28"/>
          <w:szCs w:val="28"/>
          <w:lang w:val="en-US"/>
        </w:rPr>
        <w:t xml:space="preserve"> </w:t>
      </w:r>
      <w:proofErr w:type="spellStart"/>
      <w:r w:rsidRPr="0081148F">
        <w:rPr>
          <w:rFonts w:ascii="Times New Roman" w:hAnsi="Times New Roman"/>
          <w:sz w:val="28"/>
          <w:szCs w:val="28"/>
          <w:lang w:val="en-US"/>
        </w:rPr>
        <w:t>Carbapenemase</w:t>
      </w:r>
      <w:proofErr w:type="spellEnd"/>
      <w:r w:rsidRPr="0081148F">
        <w:rPr>
          <w:rFonts w:ascii="Times New Roman" w:hAnsi="Times New Roman"/>
          <w:sz w:val="28"/>
          <w:szCs w:val="28"/>
          <w:lang w:val="en-US"/>
        </w:rPr>
        <w:t xml:space="preserve"> activity was detected in a modified Hodge test and by carbapenem inactivation </w:t>
      </w:r>
      <w:proofErr w:type="gramStart"/>
      <w:r w:rsidR="005F01E6">
        <w:rPr>
          <w:rFonts w:ascii="Times New Roman" w:hAnsi="Times New Roman"/>
          <w:sz w:val="28"/>
          <w:szCs w:val="28"/>
          <w:lang w:val="en-US"/>
        </w:rPr>
        <w:t>method</w:t>
      </w:r>
      <w:r w:rsidRPr="0081148F">
        <w:rPr>
          <w:rFonts w:ascii="Times New Roman" w:hAnsi="Times New Roman"/>
          <w:sz w:val="28"/>
          <w:szCs w:val="28"/>
          <w:lang w:val="en-US"/>
        </w:rPr>
        <w:t>[</w:t>
      </w:r>
      <w:proofErr w:type="gramEnd"/>
      <w:r w:rsidRPr="0081148F">
        <w:rPr>
          <w:rFonts w:ascii="Times New Roman" w:hAnsi="Times New Roman"/>
          <w:sz w:val="28"/>
          <w:szCs w:val="28"/>
          <w:lang w:val="en-US"/>
        </w:rPr>
        <w:t>20].</w:t>
      </w:r>
    </w:p>
    <w:p w14:paraId="0EC1D00C" w14:textId="77777777" w:rsidR="00786397" w:rsidRPr="0081148F" w:rsidRDefault="00C338A9" w:rsidP="0053390B">
      <w:pPr>
        <w:spacing w:after="0" w:line="240" w:lineRule="auto"/>
        <w:ind w:firstLine="567"/>
        <w:jc w:val="both"/>
        <w:rPr>
          <w:rFonts w:ascii="Times New Roman" w:hAnsi="Times New Roman"/>
          <w:sz w:val="28"/>
          <w:szCs w:val="28"/>
          <w:lang w:val="en-US"/>
        </w:rPr>
      </w:pPr>
      <w:r w:rsidRPr="0081148F">
        <w:rPr>
          <w:rFonts w:ascii="Times New Roman" w:hAnsi="Times New Roman"/>
          <w:sz w:val="28"/>
          <w:szCs w:val="28"/>
          <w:lang w:val="en-US"/>
        </w:rPr>
        <w:t xml:space="preserve">The presence of acquired Class D </w:t>
      </w:r>
      <w:proofErr w:type="spellStart"/>
      <w:r w:rsidRPr="0081148F">
        <w:rPr>
          <w:rFonts w:ascii="Times New Roman" w:hAnsi="Times New Roman"/>
          <w:sz w:val="28"/>
          <w:szCs w:val="28"/>
          <w:lang w:val="en-US"/>
        </w:rPr>
        <w:t>carbapenemase</w:t>
      </w:r>
      <w:proofErr w:type="spellEnd"/>
      <w:r w:rsidRPr="0081148F">
        <w:rPr>
          <w:rFonts w:ascii="Times New Roman" w:hAnsi="Times New Roman"/>
          <w:sz w:val="28"/>
          <w:szCs w:val="28"/>
          <w:lang w:val="en-US"/>
        </w:rPr>
        <w:t xml:space="preserve"> genes common to </w:t>
      </w:r>
      <w:r w:rsidRPr="0081148F">
        <w:rPr>
          <w:rFonts w:ascii="Times New Roman" w:hAnsi="Times New Roman"/>
          <w:i/>
          <w:sz w:val="28"/>
          <w:szCs w:val="28"/>
          <w:lang w:val="en-US"/>
        </w:rPr>
        <w:t>Acinetobacter spp.</w:t>
      </w:r>
      <w:r w:rsidRPr="0081148F">
        <w:rPr>
          <w:rFonts w:ascii="Times New Roman" w:hAnsi="Times New Roman"/>
          <w:sz w:val="28"/>
          <w:szCs w:val="28"/>
          <w:lang w:val="en-US"/>
        </w:rPr>
        <w:t xml:space="preserve"> (</w:t>
      </w:r>
      <w:r w:rsidRPr="0081148F">
        <w:rPr>
          <w:rStyle w:val="a9"/>
          <w:rFonts w:ascii="Times New Roman" w:eastAsia="DengXian Light;等线 Light" w:hAnsi="Times New Roman"/>
          <w:sz w:val="28"/>
          <w:szCs w:val="28"/>
          <w:lang w:val="en-US"/>
        </w:rPr>
        <w:t>bla</w:t>
      </w:r>
      <w:r w:rsidRPr="0081148F">
        <w:rPr>
          <w:rStyle w:val="a9"/>
          <w:rFonts w:ascii="Times New Roman" w:eastAsia="DengXian Light;等线 Light" w:hAnsi="Times New Roman"/>
          <w:sz w:val="28"/>
          <w:szCs w:val="28"/>
          <w:vertAlign w:val="subscript"/>
          <w:lang w:val="en-US"/>
        </w:rPr>
        <w:t>OXA-23</w:t>
      </w:r>
      <w:r w:rsidRPr="0081148F">
        <w:rPr>
          <w:rFonts w:ascii="Times New Roman" w:hAnsi="Times New Roman"/>
          <w:sz w:val="28"/>
          <w:szCs w:val="28"/>
          <w:lang w:val="en-US"/>
        </w:rPr>
        <w:t xml:space="preserve">, </w:t>
      </w:r>
      <w:r w:rsidRPr="0081148F">
        <w:rPr>
          <w:rStyle w:val="a9"/>
          <w:rFonts w:ascii="Times New Roman" w:eastAsia="DengXian Light;等线 Light" w:hAnsi="Times New Roman"/>
          <w:sz w:val="28"/>
          <w:szCs w:val="28"/>
          <w:lang w:val="en-US"/>
        </w:rPr>
        <w:t>bla</w:t>
      </w:r>
      <w:r w:rsidRPr="0081148F">
        <w:rPr>
          <w:rStyle w:val="a9"/>
          <w:rFonts w:ascii="Times New Roman" w:eastAsia="DengXian Light;等线 Light" w:hAnsi="Times New Roman"/>
          <w:sz w:val="28"/>
          <w:szCs w:val="28"/>
          <w:vertAlign w:val="subscript"/>
          <w:lang w:val="en-US"/>
        </w:rPr>
        <w:t>OXA-24/40</w:t>
      </w:r>
      <w:r w:rsidRPr="0081148F">
        <w:rPr>
          <w:rFonts w:ascii="Times New Roman" w:hAnsi="Times New Roman"/>
          <w:sz w:val="28"/>
          <w:szCs w:val="28"/>
          <w:lang w:val="en-US"/>
        </w:rPr>
        <w:t xml:space="preserve">, and </w:t>
      </w:r>
      <w:r w:rsidRPr="0081148F">
        <w:rPr>
          <w:rStyle w:val="a9"/>
          <w:rFonts w:ascii="Times New Roman" w:eastAsia="DengXian Light;等线 Light" w:hAnsi="Times New Roman"/>
          <w:sz w:val="28"/>
          <w:szCs w:val="28"/>
          <w:lang w:val="en-US"/>
        </w:rPr>
        <w:t>bla</w:t>
      </w:r>
      <w:r w:rsidRPr="0081148F">
        <w:rPr>
          <w:rStyle w:val="a9"/>
          <w:rFonts w:ascii="Times New Roman" w:eastAsia="DengXian Light;等线 Light" w:hAnsi="Times New Roman"/>
          <w:sz w:val="28"/>
          <w:szCs w:val="28"/>
          <w:vertAlign w:val="subscript"/>
          <w:lang w:val="en-US"/>
        </w:rPr>
        <w:t>OXA-58</w:t>
      </w:r>
      <w:r w:rsidR="005F01E6">
        <w:rPr>
          <w:rStyle w:val="a9"/>
          <w:rFonts w:ascii="Times New Roman" w:eastAsia="DengXian Light;等线 Light" w:hAnsi="Times New Roman"/>
          <w:sz w:val="28"/>
          <w:szCs w:val="28"/>
          <w:vertAlign w:val="subscript"/>
          <w:lang w:val="en-US"/>
        </w:rPr>
        <w:t xml:space="preserve"> </w:t>
      </w:r>
      <w:r w:rsidRPr="0081148F">
        <w:rPr>
          <w:rFonts w:ascii="Times New Roman" w:hAnsi="Times New Roman"/>
          <w:sz w:val="28"/>
          <w:szCs w:val="28"/>
          <w:lang w:val="en-US"/>
        </w:rPr>
        <w:t xml:space="preserve">groups), as well as Class B </w:t>
      </w:r>
      <w:proofErr w:type="spellStart"/>
      <w:r w:rsidRPr="0081148F">
        <w:rPr>
          <w:rFonts w:ascii="Times New Roman" w:hAnsi="Times New Roman"/>
          <w:sz w:val="28"/>
          <w:szCs w:val="28"/>
          <w:lang w:val="en-US"/>
        </w:rPr>
        <w:t>carbapenemase</w:t>
      </w:r>
      <w:proofErr w:type="spellEnd"/>
      <w:r w:rsidRPr="0081148F">
        <w:rPr>
          <w:rFonts w:ascii="Times New Roman" w:hAnsi="Times New Roman"/>
          <w:sz w:val="28"/>
          <w:szCs w:val="28"/>
          <w:lang w:val="en-US"/>
        </w:rPr>
        <w:t xml:space="preserve"> (M</w:t>
      </w:r>
      <w:r w:rsidR="005F01E6">
        <w:rPr>
          <w:rFonts w:ascii="Times New Roman" w:hAnsi="Times New Roman"/>
          <w:sz w:val="28"/>
          <w:szCs w:val="28"/>
          <w:lang w:val="en-US"/>
        </w:rPr>
        <w:t>BL) of VIM, IMP, and NDM groups</w:t>
      </w:r>
      <w:r w:rsidRPr="0081148F">
        <w:rPr>
          <w:rFonts w:ascii="Times New Roman" w:hAnsi="Times New Roman"/>
          <w:sz w:val="28"/>
          <w:szCs w:val="28"/>
          <w:lang w:val="en-US"/>
        </w:rPr>
        <w:t xml:space="preserve"> was determined by real-time PCR. Strains of </w:t>
      </w:r>
      <w:r w:rsidRPr="0081148F">
        <w:rPr>
          <w:rFonts w:ascii="Times New Roman" w:hAnsi="Times New Roman"/>
          <w:i/>
          <w:sz w:val="28"/>
          <w:szCs w:val="28"/>
          <w:lang w:val="en-US"/>
        </w:rPr>
        <w:t xml:space="preserve">A. </w:t>
      </w:r>
      <w:proofErr w:type="spellStart"/>
      <w:r w:rsidRPr="0081148F">
        <w:rPr>
          <w:rFonts w:ascii="Times New Roman" w:hAnsi="Times New Roman"/>
          <w:i/>
          <w:sz w:val="28"/>
          <w:szCs w:val="28"/>
          <w:lang w:val="en-US"/>
        </w:rPr>
        <w:t>baumannii</w:t>
      </w:r>
      <w:proofErr w:type="spellEnd"/>
      <w:r w:rsidRPr="0081148F">
        <w:rPr>
          <w:rFonts w:ascii="Times New Roman" w:hAnsi="Times New Roman"/>
          <w:sz w:val="28"/>
          <w:szCs w:val="28"/>
          <w:lang w:val="en-US"/>
        </w:rPr>
        <w:t xml:space="preserve"> (</w:t>
      </w:r>
      <w:r w:rsidRPr="0081148F">
        <w:rPr>
          <w:rStyle w:val="a9"/>
          <w:rFonts w:ascii="Times New Roman" w:eastAsia="DengXian Light;等线 Light" w:hAnsi="Times New Roman"/>
          <w:sz w:val="28"/>
          <w:szCs w:val="28"/>
          <w:lang w:val="en-US"/>
        </w:rPr>
        <w:t>bla</w:t>
      </w:r>
      <w:r w:rsidRPr="0081148F">
        <w:rPr>
          <w:rStyle w:val="a9"/>
          <w:rFonts w:ascii="Times New Roman" w:eastAsia="DengXian Light;等线 Light" w:hAnsi="Times New Roman"/>
          <w:sz w:val="28"/>
          <w:szCs w:val="28"/>
          <w:vertAlign w:val="subscript"/>
          <w:lang w:val="en-US"/>
        </w:rPr>
        <w:t>OXA-40</w:t>
      </w:r>
      <w:r w:rsidRPr="0081148F">
        <w:rPr>
          <w:rFonts w:ascii="Times New Roman" w:hAnsi="Times New Roman"/>
          <w:sz w:val="28"/>
          <w:szCs w:val="28"/>
          <w:lang w:val="en-US"/>
        </w:rPr>
        <w:t xml:space="preserve">, </w:t>
      </w:r>
      <w:r w:rsidRPr="0081148F">
        <w:rPr>
          <w:rStyle w:val="a9"/>
          <w:rFonts w:ascii="Times New Roman" w:eastAsia="DengXian Light;等线 Light" w:hAnsi="Times New Roman"/>
          <w:sz w:val="28"/>
          <w:szCs w:val="28"/>
          <w:lang w:val="en-US"/>
        </w:rPr>
        <w:t>bla</w:t>
      </w:r>
      <w:r w:rsidRPr="0081148F">
        <w:rPr>
          <w:rStyle w:val="a9"/>
          <w:rFonts w:ascii="Times New Roman" w:eastAsia="DengXian Light;等线 Light" w:hAnsi="Times New Roman"/>
          <w:sz w:val="28"/>
          <w:szCs w:val="28"/>
          <w:vertAlign w:val="subscript"/>
          <w:lang w:val="en-US"/>
        </w:rPr>
        <w:t>OXA-51</w:t>
      </w:r>
      <w:r w:rsidRPr="0081148F">
        <w:rPr>
          <w:rFonts w:ascii="Times New Roman" w:hAnsi="Times New Roman"/>
          <w:sz w:val="28"/>
          <w:szCs w:val="28"/>
          <w:lang w:val="en-US"/>
        </w:rPr>
        <w:t>)</w:t>
      </w:r>
      <w:r w:rsidRPr="0081148F">
        <w:rPr>
          <w:rFonts w:ascii="Times New Roman" w:hAnsi="Times New Roman"/>
          <w:i/>
          <w:sz w:val="28"/>
          <w:szCs w:val="28"/>
          <w:lang w:val="en-US"/>
        </w:rPr>
        <w:t xml:space="preserve">, A. </w:t>
      </w:r>
      <w:proofErr w:type="spellStart"/>
      <w:r w:rsidRPr="0081148F">
        <w:rPr>
          <w:rFonts w:ascii="Times New Roman" w:hAnsi="Times New Roman"/>
          <w:i/>
          <w:sz w:val="28"/>
          <w:szCs w:val="28"/>
          <w:lang w:val="en-US"/>
        </w:rPr>
        <w:t>pittii</w:t>
      </w:r>
      <w:proofErr w:type="spellEnd"/>
      <w:r w:rsidRPr="0081148F">
        <w:rPr>
          <w:rFonts w:ascii="Times New Roman" w:hAnsi="Times New Roman"/>
          <w:sz w:val="28"/>
          <w:szCs w:val="28"/>
          <w:lang w:val="en-US"/>
        </w:rPr>
        <w:t xml:space="preserve"> (</w:t>
      </w:r>
      <w:r w:rsidRPr="0081148F">
        <w:rPr>
          <w:rStyle w:val="a9"/>
          <w:rFonts w:ascii="Times New Roman" w:eastAsia="DengXian Light;等线 Light" w:hAnsi="Times New Roman"/>
          <w:sz w:val="28"/>
          <w:szCs w:val="28"/>
          <w:lang w:val="en-US"/>
        </w:rPr>
        <w:t>bla</w:t>
      </w:r>
      <w:r w:rsidRPr="0081148F">
        <w:rPr>
          <w:rStyle w:val="a9"/>
          <w:rFonts w:ascii="Times New Roman" w:eastAsia="DengXian Light;等线 Light" w:hAnsi="Times New Roman"/>
          <w:sz w:val="28"/>
          <w:szCs w:val="28"/>
          <w:vertAlign w:val="subscript"/>
          <w:lang w:val="en-US"/>
        </w:rPr>
        <w:t>OXA-40</w:t>
      </w:r>
      <w:r w:rsidRPr="0081148F">
        <w:rPr>
          <w:rFonts w:ascii="Times New Roman" w:hAnsi="Times New Roman"/>
          <w:sz w:val="28"/>
          <w:szCs w:val="28"/>
          <w:lang w:val="en-US"/>
        </w:rPr>
        <w:t>,</w:t>
      </w:r>
      <w:r w:rsidRPr="0081148F">
        <w:rPr>
          <w:rStyle w:val="a9"/>
          <w:rFonts w:ascii="Times New Roman" w:eastAsia="DengXian Light;等线 Light" w:hAnsi="Times New Roman"/>
          <w:sz w:val="28"/>
          <w:szCs w:val="28"/>
          <w:lang w:val="en-US"/>
        </w:rPr>
        <w:t xml:space="preserve"> bla</w:t>
      </w:r>
      <w:r w:rsidRPr="0081148F">
        <w:rPr>
          <w:rStyle w:val="a9"/>
          <w:rFonts w:ascii="Times New Roman" w:eastAsia="DengXian Light;等线 Light" w:hAnsi="Times New Roman"/>
          <w:sz w:val="28"/>
          <w:szCs w:val="28"/>
          <w:vertAlign w:val="subscript"/>
          <w:lang w:val="en-US"/>
        </w:rPr>
        <w:t>OXA-58</w:t>
      </w:r>
      <w:r w:rsidRPr="0081148F">
        <w:rPr>
          <w:rFonts w:ascii="Times New Roman" w:hAnsi="Times New Roman"/>
          <w:sz w:val="28"/>
          <w:szCs w:val="28"/>
          <w:lang w:val="en-US"/>
        </w:rPr>
        <w:t>)</w:t>
      </w:r>
      <w:r w:rsidRPr="0081148F">
        <w:rPr>
          <w:rFonts w:ascii="Times New Roman" w:hAnsi="Times New Roman"/>
          <w:i/>
          <w:sz w:val="28"/>
          <w:szCs w:val="28"/>
          <w:lang w:val="en-US"/>
        </w:rPr>
        <w:t xml:space="preserve"> </w:t>
      </w:r>
      <w:r w:rsidRPr="0081148F">
        <w:rPr>
          <w:rFonts w:ascii="Times New Roman" w:hAnsi="Times New Roman"/>
          <w:sz w:val="28"/>
          <w:szCs w:val="28"/>
          <w:lang w:val="en-US"/>
        </w:rPr>
        <w:t>and</w:t>
      </w:r>
      <w:r w:rsidRPr="0081148F">
        <w:rPr>
          <w:rFonts w:ascii="Times New Roman" w:hAnsi="Times New Roman"/>
          <w:i/>
          <w:sz w:val="28"/>
          <w:szCs w:val="28"/>
          <w:lang w:val="en-US"/>
        </w:rPr>
        <w:t xml:space="preserve"> P. </w:t>
      </w:r>
      <w:proofErr w:type="spellStart"/>
      <w:r w:rsidRPr="0081148F">
        <w:rPr>
          <w:rFonts w:ascii="Times New Roman" w:hAnsi="Times New Roman"/>
          <w:i/>
          <w:sz w:val="28"/>
          <w:szCs w:val="28"/>
          <w:lang w:val="en-US"/>
        </w:rPr>
        <w:t>aegidinosa</w:t>
      </w:r>
      <w:proofErr w:type="spellEnd"/>
      <w:r w:rsidRPr="0081148F">
        <w:rPr>
          <w:rFonts w:ascii="Times New Roman" w:hAnsi="Times New Roman"/>
          <w:i/>
          <w:sz w:val="28"/>
          <w:szCs w:val="28"/>
          <w:lang w:val="en-US"/>
        </w:rPr>
        <w:t xml:space="preserve"> </w:t>
      </w:r>
      <w:r w:rsidRPr="0081148F">
        <w:rPr>
          <w:rFonts w:ascii="Times New Roman" w:hAnsi="Times New Roman"/>
          <w:sz w:val="28"/>
          <w:szCs w:val="28"/>
          <w:lang w:val="en-US"/>
        </w:rPr>
        <w:t xml:space="preserve">(VIM, IMP, NDM) carrying known </w:t>
      </w:r>
      <w:proofErr w:type="spellStart"/>
      <w:r w:rsidRPr="0081148F">
        <w:rPr>
          <w:rFonts w:ascii="Times New Roman" w:hAnsi="Times New Roman"/>
          <w:sz w:val="28"/>
          <w:szCs w:val="28"/>
          <w:lang w:val="en-US"/>
        </w:rPr>
        <w:t>carbapenemase</w:t>
      </w:r>
      <w:proofErr w:type="spellEnd"/>
      <w:r w:rsidRPr="0081148F">
        <w:rPr>
          <w:rFonts w:ascii="Times New Roman" w:hAnsi="Times New Roman"/>
          <w:sz w:val="28"/>
          <w:szCs w:val="28"/>
          <w:lang w:val="en-US"/>
        </w:rPr>
        <w:t xml:space="preserve"> genes were used as positive controls. The results of antibiotic sensitivity assessment and determination of </w:t>
      </w:r>
      <w:proofErr w:type="spellStart"/>
      <w:r w:rsidRPr="0081148F">
        <w:rPr>
          <w:rFonts w:ascii="Times New Roman" w:hAnsi="Times New Roman"/>
          <w:sz w:val="28"/>
          <w:szCs w:val="28"/>
          <w:lang w:val="en-US"/>
        </w:rPr>
        <w:t>carbapenemase</w:t>
      </w:r>
      <w:proofErr w:type="spellEnd"/>
      <w:r w:rsidRPr="0081148F">
        <w:rPr>
          <w:rFonts w:ascii="Times New Roman" w:hAnsi="Times New Roman"/>
          <w:sz w:val="28"/>
          <w:szCs w:val="28"/>
          <w:lang w:val="en-US"/>
        </w:rPr>
        <w:t xml:space="preserve"> genes were deposited as a project in the </w:t>
      </w:r>
      <w:proofErr w:type="spellStart"/>
      <w:r w:rsidRPr="0081148F">
        <w:rPr>
          <w:rFonts w:ascii="Times New Roman" w:hAnsi="Times New Roman"/>
          <w:sz w:val="28"/>
          <w:szCs w:val="28"/>
          <w:lang w:val="en-US"/>
        </w:rPr>
        <w:t>AMR</w:t>
      </w:r>
      <w:r>
        <w:rPr>
          <w:rFonts w:ascii="Times New Roman" w:hAnsi="Times New Roman"/>
          <w:sz w:val="28"/>
          <w:szCs w:val="28"/>
          <w:lang w:val="en-US"/>
        </w:rPr>
        <w:t>cloud</w:t>
      </w:r>
      <w:proofErr w:type="spellEnd"/>
      <w:r>
        <w:rPr>
          <w:rFonts w:ascii="Times New Roman" w:hAnsi="Times New Roman"/>
          <w:sz w:val="28"/>
          <w:szCs w:val="28"/>
          <w:lang w:val="en-US"/>
        </w:rPr>
        <w:t xml:space="preserve"> database</w:t>
      </w:r>
      <w:r w:rsidRPr="0081148F">
        <w:rPr>
          <w:rFonts w:ascii="Times New Roman" w:hAnsi="Times New Roman"/>
          <w:sz w:val="28"/>
          <w:szCs w:val="28"/>
          <w:lang w:val="en-US"/>
        </w:rPr>
        <w:t xml:space="preserve"> [21] for further processing.</w:t>
      </w:r>
    </w:p>
    <w:p w14:paraId="3C5703C6" w14:textId="77777777" w:rsidR="00786397" w:rsidRPr="005F01E6" w:rsidRDefault="00C338A9" w:rsidP="0053390B">
      <w:pPr>
        <w:pStyle w:val="ae"/>
        <w:spacing w:after="0" w:line="240" w:lineRule="auto"/>
        <w:ind w:left="0" w:firstLine="567"/>
        <w:jc w:val="both"/>
        <w:rPr>
          <w:rFonts w:ascii="Times New Roman" w:hAnsi="Times New Roman"/>
          <w:sz w:val="28"/>
          <w:szCs w:val="28"/>
          <w:lang w:val="kk-KZ"/>
        </w:rPr>
      </w:pPr>
      <w:r w:rsidRPr="0081148F">
        <w:rPr>
          <w:rFonts w:ascii="Times New Roman" w:eastAsia="OrenburgC;Heiti TC Light" w:hAnsi="Times New Roman"/>
          <w:color w:val="1A1A1A"/>
          <w:sz w:val="28"/>
          <w:szCs w:val="28"/>
          <w:lang w:val="en-US"/>
        </w:rPr>
        <w:lastRenderedPageBreak/>
        <w:t xml:space="preserve">To assess the genetic diversity </w:t>
      </w:r>
      <w:r w:rsidRPr="0081148F">
        <w:rPr>
          <w:rFonts w:ascii="Times New Roman" w:eastAsia="OrenburgC;Heiti TC Light" w:hAnsi="Times New Roman"/>
          <w:i/>
          <w:iCs/>
          <w:color w:val="1A1A1A"/>
          <w:sz w:val="28"/>
          <w:szCs w:val="28"/>
          <w:lang w:val="en-US"/>
        </w:rPr>
        <w:t xml:space="preserve">of A. </w:t>
      </w:r>
      <w:r>
        <w:rPr>
          <w:rFonts w:ascii="Times New Roman" w:hAnsi="Times New Roman"/>
          <w:i/>
          <w:sz w:val="28"/>
          <w:szCs w:val="28"/>
          <w:lang w:val="en-US"/>
        </w:rPr>
        <w:t xml:space="preserve">b </w:t>
      </w:r>
      <w:proofErr w:type="spellStart"/>
      <w:r>
        <w:rPr>
          <w:rFonts w:ascii="Times New Roman" w:hAnsi="Times New Roman"/>
          <w:i/>
          <w:sz w:val="28"/>
          <w:szCs w:val="28"/>
          <w:lang w:val="en-US"/>
        </w:rPr>
        <w:t>aumannii</w:t>
      </w:r>
      <w:proofErr w:type="spellEnd"/>
      <w:r>
        <w:rPr>
          <w:rFonts w:ascii="Times New Roman" w:hAnsi="Times New Roman"/>
          <w:i/>
          <w:sz w:val="28"/>
          <w:szCs w:val="28"/>
          <w:lang w:val="en-US"/>
        </w:rPr>
        <w:t xml:space="preserve"> </w:t>
      </w:r>
      <w:proofErr w:type="spellStart"/>
      <w:r>
        <w:rPr>
          <w:rFonts w:ascii="Times New Roman" w:hAnsi="Times New Roman"/>
          <w:i/>
          <w:sz w:val="28"/>
          <w:szCs w:val="28"/>
          <w:lang w:val="en-US"/>
        </w:rPr>
        <w:t>strains</w:t>
      </w:r>
      <w:r w:rsidRPr="0081148F">
        <w:rPr>
          <w:rFonts w:ascii="Times New Roman" w:hAnsi="Times New Roman"/>
          <w:i/>
          <w:sz w:val="28"/>
          <w:szCs w:val="28"/>
          <w:lang w:val="en-US"/>
        </w:rPr>
        <w:t>aumannii</w:t>
      </w:r>
      <w:proofErr w:type="spellEnd"/>
      <w:r w:rsidRPr="0081148F">
        <w:rPr>
          <w:rFonts w:ascii="Times New Roman" w:hAnsi="Times New Roman"/>
          <w:sz w:val="28"/>
          <w:szCs w:val="28"/>
          <w:lang w:val="en-US"/>
        </w:rPr>
        <w:t xml:space="preserve"> </w:t>
      </w:r>
      <w:r>
        <w:rPr>
          <w:rFonts w:ascii="Times New Roman" w:eastAsia="OrenburgC;Heiti TC Light" w:hAnsi="Times New Roman"/>
          <w:color w:val="1A1A1A"/>
          <w:sz w:val="28"/>
          <w:szCs w:val="28"/>
        </w:rPr>
        <w:t>применяли</w:t>
      </w:r>
      <w:r w:rsidRPr="0081148F">
        <w:rPr>
          <w:rFonts w:ascii="Times New Roman" w:eastAsia="OrenburgC;Heiti TC Light" w:hAnsi="Times New Roman"/>
          <w:color w:val="1A1A1A"/>
          <w:sz w:val="28"/>
          <w:szCs w:val="28"/>
          <w:lang w:val="en-US"/>
        </w:rPr>
        <w:t xml:space="preserve"> </w:t>
      </w:r>
      <w:proofErr w:type="gramStart"/>
      <w:r>
        <w:rPr>
          <w:rFonts w:ascii="Times New Roman" w:eastAsia="OrenburgC;Heiti TC Light" w:hAnsi="Times New Roman"/>
          <w:color w:val="1A1A1A"/>
          <w:sz w:val="28"/>
          <w:szCs w:val="28"/>
        </w:rPr>
        <w:t>метод</w:t>
      </w:r>
      <w:r w:rsidRPr="0081148F">
        <w:rPr>
          <w:rFonts w:ascii="Times New Roman" w:eastAsia="OrenburgC;Heiti TC Light" w:hAnsi="Times New Roman"/>
          <w:color w:val="1A1A1A"/>
          <w:sz w:val="28"/>
          <w:szCs w:val="28"/>
          <w:lang w:val="en-US"/>
        </w:rPr>
        <w:t xml:space="preserve"> </w:t>
      </w:r>
      <w:bookmarkStart w:id="2" w:name="_Hlk150863580"/>
      <w:r w:rsidRPr="0081148F">
        <w:rPr>
          <w:rFonts w:ascii="Times New Roman" w:eastAsia="OrenburgC;Heiti TC Light" w:hAnsi="Times New Roman"/>
          <w:color w:val="1A1A1A"/>
          <w:sz w:val="28"/>
          <w:szCs w:val="28"/>
          <w:lang w:val="en-US"/>
        </w:rPr>
        <w:t>,</w:t>
      </w:r>
      <w:proofErr w:type="gramEnd"/>
      <w:r w:rsidRPr="0081148F">
        <w:rPr>
          <w:rFonts w:ascii="Times New Roman" w:eastAsia="OrenburgC;Heiti TC Light" w:hAnsi="Times New Roman"/>
          <w:color w:val="1A1A1A"/>
          <w:sz w:val="28"/>
          <w:szCs w:val="28"/>
          <w:lang w:val="en-US"/>
        </w:rPr>
        <w:t xml:space="preserve"> the SNP</w:t>
      </w:r>
      <w:bookmarkEnd w:id="2"/>
      <w:r w:rsidRPr="0081148F">
        <w:rPr>
          <w:rFonts w:ascii="Times New Roman" w:eastAsia="OrenburgC;Heiti TC Light" w:hAnsi="Times New Roman"/>
          <w:color w:val="1A1A1A"/>
          <w:sz w:val="28"/>
          <w:szCs w:val="28"/>
          <w:lang w:val="en-US"/>
        </w:rPr>
        <w:t xml:space="preserve">-typing method was used. </w:t>
      </w:r>
      <w:r w:rsidRPr="0081148F">
        <w:rPr>
          <w:rFonts w:ascii="Times New Roman" w:hAnsi="Times New Roman"/>
          <w:sz w:val="28"/>
          <w:szCs w:val="28"/>
          <w:lang w:val="en-US"/>
        </w:rPr>
        <w:t xml:space="preserve">Detection of each SNP was performed by allele-specific real-time PCR in accordance with the high-throughput approach proposed by </w:t>
      </w:r>
      <w:proofErr w:type="spellStart"/>
      <w:r w:rsidRPr="0081148F">
        <w:rPr>
          <w:rFonts w:ascii="Times New Roman" w:hAnsi="Times New Roman"/>
          <w:sz w:val="28"/>
          <w:szCs w:val="28"/>
          <w:lang w:val="en-US"/>
        </w:rPr>
        <w:t>Myakishev</w:t>
      </w:r>
      <w:proofErr w:type="spellEnd"/>
      <w:r w:rsidRPr="0081148F">
        <w:rPr>
          <w:rFonts w:ascii="Times New Roman" w:hAnsi="Times New Roman"/>
          <w:sz w:val="28"/>
          <w:szCs w:val="28"/>
          <w:lang w:val="en-US"/>
        </w:rPr>
        <w:t xml:space="preserve"> et al. </w:t>
      </w:r>
      <w:r w:rsidRPr="0053390B">
        <w:rPr>
          <w:rFonts w:ascii="Times New Roman" w:hAnsi="Times New Roman"/>
          <w:sz w:val="28"/>
          <w:szCs w:val="28"/>
          <w:lang w:val="en-US"/>
        </w:rPr>
        <w:t>[2</w:t>
      </w:r>
      <w:r>
        <w:rPr>
          <w:rFonts w:ascii="Times New Roman" w:hAnsi="Times New Roman"/>
          <w:sz w:val="28"/>
          <w:szCs w:val="28"/>
          <w:lang w:val="en-US"/>
        </w:rPr>
        <w:t>2</w:t>
      </w:r>
      <w:r w:rsidRPr="0053390B">
        <w:rPr>
          <w:rFonts w:ascii="Times New Roman" w:hAnsi="Times New Roman"/>
          <w:sz w:val="28"/>
          <w:szCs w:val="28"/>
          <w:lang w:val="en-US"/>
        </w:rPr>
        <w:t>].</w:t>
      </w:r>
    </w:p>
    <w:p w14:paraId="71388B3C" w14:textId="77777777" w:rsidR="00786397" w:rsidRPr="0081148F" w:rsidRDefault="00C338A9" w:rsidP="0053390B">
      <w:pPr>
        <w:pStyle w:val="ae"/>
        <w:spacing w:after="0" w:line="240" w:lineRule="auto"/>
        <w:ind w:left="0" w:firstLine="567"/>
        <w:jc w:val="both"/>
        <w:rPr>
          <w:rFonts w:ascii="Times New Roman" w:hAnsi="Times New Roman"/>
          <w:sz w:val="28"/>
          <w:szCs w:val="28"/>
          <w:lang w:val="en-US"/>
        </w:rPr>
      </w:pPr>
      <w:r w:rsidRPr="0081148F">
        <w:rPr>
          <w:rFonts w:ascii="Times New Roman" w:hAnsi="Times New Roman"/>
          <w:sz w:val="28"/>
          <w:szCs w:val="28"/>
          <w:lang w:val="en-US"/>
        </w:rPr>
        <w:t xml:space="preserve">The selected set of 21 MLST SNP </w:t>
      </w:r>
      <w:r w:rsidR="005F01E6" w:rsidRPr="005F01E6">
        <w:rPr>
          <w:rFonts w:ascii="Times New Roman" w:hAnsi="Times New Roman"/>
          <w:sz w:val="28"/>
          <w:szCs w:val="28"/>
          <w:lang w:val="en-US"/>
        </w:rPr>
        <w:t>locus</w:t>
      </w:r>
      <w:r w:rsidR="005F01E6">
        <w:rPr>
          <w:rFonts w:ascii="Times New Roman" w:hAnsi="Times New Roman"/>
          <w:sz w:val="28"/>
          <w:szCs w:val="28"/>
          <w:lang w:val="kk-KZ"/>
        </w:rPr>
        <w:t xml:space="preserve"> </w:t>
      </w:r>
      <w:r w:rsidRPr="0081148F">
        <w:rPr>
          <w:rFonts w:ascii="Times New Roman" w:hAnsi="Times New Roman"/>
          <w:sz w:val="28"/>
          <w:szCs w:val="28"/>
          <w:lang w:val="en-US"/>
        </w:rPr>
        <w:t>provided a comparison between the obtained SNP types with known STs and CCs in accordance with the MLST nomenclature</w:t>
      </w:r>
      <w:bookmarkStart w:id="3" w:name="_Hlk150863642"/>
      <w:r w:rsidR="005F01E6">
        <w:rPr>
          <w:rFonts w:ascii="Times New Roman" w:hAnsi="Times New Roman"/>
          <w:sz w:val="28"/>
          <w:szCs w:val="28"/>
          <w:lang w:val="kk-KZ"/>
        </w:rPr>
        <w:t xml:space="preserve"> </w:t>
      </w:r>
      <w:r w:rsidRPr="0081148F">
        <w:rPr>
          <w:rFonts w:ascii="Times New Roman" w:hAnsi="Times New Roman"/>
          <w:sz w:val="28"/>
          <w:szCs w:val="28"/>
          <w:lang w:val="en-US"/>
        </w:rPr>
        <w:t>MLST</w:t>
      </w:r>
      <w:bookmarkEnd w:id="3"/>
      <w:r w:rsidR="005F01E6">
        <w:rPr>
          <w:rFonts w:ascii="Times New Roman" w:hAnsi="Times New Roman"/>
          <w:sz w:val="28"/>
          <w:szCs w:val="28"/>
          <w:lang w:val="en-US"/>
        </w:rPr>
        <w:t xml:space="preserve">, including the so-called </w:t>
      </w:r>
      <w:r w:rsidR="005F01E6">
        <w:rPr>
          <w:rFonts w:ascii="Times New Roman" w:hAnsi="Times New Roman"/>
          <w:sz w:val="28"/>
          <w:szCs w:val="28"/>
          <w:lang w:val="kk-KZ"/>
        </w:rPr>
        <w:t>«</w:t>
      </w:r>
      <w:r w:rsidR="005F01E6">
        <w:rPr>
          <w:rFonts w:ascii="Times New Roman" w:hAnsi="Times New Roman"/>
          <w:sz w:val="28"/>
          <w:szCs w:val="28"/>
          <w:lang w:val="en-US"/>
        </w:rPr>
        <w:t>high-risk international clones</w:t>
      </w:r>
      <w:r w:rsidR="005F01E6">
        <w:rPr>
          <w:rFonts w:ascii="Times New Roman" w:hAnsi="Times New Roman"/>
          <w:sz w:val="28"/>
          <w:szCs w:val="28"/>
          <w:lang w:val="kk-KZ"/>
        </w:rPr>
        <w:t>»</w:t>
      </w:r>
      <w:r w:rsidRPr="0081148F">
        <w:rPr>
          <w:rFonts w:ascii="Times New Roman" w:hAnsi="Times New Roman"/>
          <w:sz w:val="28"/>
          <w:szCs w:val="28"/>
          <w:lang w:val="en-US"/>
        </w:rPr>
        <w:t xml:space="preserve">. The correspondence between SNP typing and MLST data was provided by the SQL database and the software platform [23]. The </w:t>
      </w:r>
      <w:proofErr w:type="spellStart"/>
      <w:r w:rsidRPr="0081148F">
        <w:rPr>
          <w:rFonts w:ascii="Times New Roman" w:hAnsi="Times New Roman"/>
          <w:sz w:val="28"/>
          <w:szCs w:val="28"/>
          <w:lang w:val="en-US"/>
        </w:rPr>
        <w:t>SNPTAb</w:t>
      </w:r>
      <w:proofErr w:type="spellEnd"/>
      <w:r w:rsidRPr="0081148F">
        <w:rPr>
          <w:rFonts w:ascii="Times New Roman" w:hAnsi="Times New Roman"/>
          <w:sz w:val="28"/>
          <w:szCs w:val="28"/>
          <w:lang w:val="en-US"/>
        </w:rPr>
        <w:t xml:space="preserve"> database was used to store SNP typing data with data on individual isolates (e.g., source, geographic origin, isolation data, carbapenem resistance, and </w:t>
      </w:r>
      <w:proofErr w:type="spellStart"/>
      <w:r w:rsidRPr="0081148F">
        <w:rPr>
          <w:rFonts w:ascii="Times New Roman" w:hAnsi="Times New Roman"/>
          <w:sz w:val="28"/>
          <w:szCs w:val="28"/>
          <w:lang w:val="en-US"/>
        </w:rPr>
        <w:t>carbapenemase</w:t>
      </w:r>
      <w:proofErr w:type="spellEnd"/>
      <w:r w:rsidRPr="0081148F">
        <w:rPr>
          <w:rFonts w:ascii="Times New Roman" w:hAnsi="Times New Roman"/>
          <w:sz w:val="28"/>
          <w:szCs w:val="28"/>
          <w:lang w:val="en-US"/>
        </w:rPr>
        <w:t xml:space="preserve"> production).</w:t>
      </w:r>
    </w:p>
    <w:p w14:paraId="21426181" w14:textId="77777777" w:rsidR="00786397" w:rsidRPr="0081148F" w:rsidRDefault="00C338A9" w:rsidP="0053390B">
      <w:pPr>
        <w:pStyle w:val="ae"/>
        <w:spacing w:after="0" w:line="240" w:lineRule="auto"/>
        <w:ind w:left="0" w:firstLine="567"/>
        <w:jc w:val="both"/>
        <w:rPr>
          <w:rFonts w:ascii="Times New Roman" w:hAnsi="Times New Roman"/>
          <w:color w:val="000000"/>
          <w:sz w:val="28"/>
          <w:szCs w:val="28"/>
          <w:lang w:val="en-US"/>
        </w:rPr>
      </w:pPr>
      <w:r w:rsidRPr="0081148F">
        <w:rPr>
          <w:rFonts w:ascii="Times New Roman" w:hAnsi="Times New Roman"/>
          <w:color w:val="000000"/>
          <w:sz w:val="28"/>
          <w:szCs w:val="28"/>
          <w:lang w:val="en-US"/>
        </w:rPr>
        <w:t xml:space="preserve">Statistical processing. The initial data analysis was carried out in </w:t>
      </w:r>
      <w:r>
        <w:rPr>
          <w:rFonts w:ascii="Times New Roman" w:hAnsi="Times New Roman"/>
          <w:color w:val="000000"/>
          <w:sz w:val="28"/>
          <w:szCs w:val="28"/>
          <w:lang w:val="en-US"/>
        </w:rPr>
        <w:t xml:space="preserve">the </w:t>
      </w:r>
      <w:proofErr w:type="spellStart"/>
      <w:r>
        <w:rPr>
          <w:rFonts w:ascii="Times New Roman" w:hAnsi="Times New Roman"/>
          <w:color w:val="000000"/>
          <w:sz w:val="28"/>
          <w:szCs w:val="28"/>
          <w:lang w:val="en-US"/>
        </w:rPr>
        <w:t>Whonet</w:t>
      </w:r>
      <w:proofErr w:type="spellEnd"/>
      <w:r w:rsidRPr="0081148F">
        <w:rPr>
          <w:rFonts w:ascii="Times New Roman" w:hAnsi="Times New Roman"/>
          <w:color w:val="000000"/>
          <w:sz w:val="28"/>
          <w:szCs w:val="28"/>
          <w:lang w:val="en-US"/>
        </w:rPr>
        <w:t xml:space="preserve"> 2022 program, with the calculation of CI. Statistical processing was performed using the </w:t>
      </w:r>
      <w:proofErr w:type="spellStart"/>
      <w:r w:rsidRPr="0081148F">
        <w:rPr>
          <w:rFonts w:ascii="Times New Roman" w:hAnsi="Times New Roman"/>
          <w:color w:val="000000"/>
          <w:sz w:val="28"/>
          <w:szCs w:val="28"/>
          <w:lang w:val="en-US"/>
        </w:rPr>
        <w:t>online</w:t>
      </w:r>
      <w:r w:rsidRPr="0081148F">
        <w:rPr>
          <w:rFonts w:ascii="Times New Roman" w:hAnsi="Times New Roman"/>
          <w:sz w:val="28"/>
          <w:szCs w:val="28"/>
          <w:lang w:val="en-US"/>
        </w:rPr>
        <w:t>platform</w:t>
      </w:r>
      <w:proofErr w:type="spellEnd"/>
      <w:r w:rsidRPr="0081148F">
        <w:rPr>
          <w:rFonts w:ascii="Times New Roman" w:hAnsi="Times New Roman"/>
          <w:sz w:val="28"/>
          <w:szCs w:val="28"/>
          <w:lang w:val="en-US"/>
        </w:rPr>
        <w:t xml:space="preserve"> </w:t>
      </w:r>
      <w:proofErr w:type="spellStart"/>
      <w:r w:rsidRPr="0081148F">
        <w:rPr>
          <w:rFonts w:ascii="Times New Roman" w:eastAsia="OrenburgC;Heiti TC Light" w:hAnsi="Times New Roman"/>
          <w:sz w:val="28"/>
          <w:szCs w:val="28"/>
          <w:lang w:val="en-US"/>
        </w:rPr>
        <w:t>AMRcloud</w:t>
      </w:r>
      <w:proofErr w:type="spellEnd"/>
      <w:r w:rsidRPr="0081148F">
        <w:rPr>
          <w:rFonts w:ascii="Times New Roman" w:eastAsia="OrenburgC;Heiti TC Light" w:hAnsi="Times New Roman"/>
          <w:sz w:val="28"/>
          <w:szCs w:val="28"/>
          <w:lang w:val="en-US"/>
        </w:rPr>
        <w:t xml:space="preserve"> </w:t>
      </w:r>
      <w:r w:rsidRPr="0081148F">
        <w:rPr>
          <w:rFonts w:ascii="Times New Roman" w:eastAsia="OrenburgC;Heiti TC Light" w:hAnsi="Times New Roman"/>
          <w:color w:val="1A1A1A"/>
          <w:sz w:val="28"/>
          <w:szCs w:val="28"/>
          <w:lang w:val="en-US"/>
        </w:rPr>
        <w:t xml:space="preserve">[21], </w:t>
      </w:r>
      <w:r w:rsidRPr="0081148F">
        <w:rPr>
          <w:rFonts w:ascii="Times New Roman" w:eastAsia="OrenburgC;Heiti TC Light" w:hAnsi="Times New Roman"/>
          <w:sz w:val="28"/>
          <w:szCs w:val="28"/>
          <w:lang w:val="en-US"/>
        </w:rPr>
        <w:t xml:space="preserve">which </w:t>
      </w:r>
      <w:r w:rsidRPr="0081148F">
        <w:rPr>
          <w:rFonts w:ascii="Times New Roman" w:hAnsi="Times New Roman"/>
          <w:sz w:val="28"/>
          <w:szCs w:val="28"/>
          <w:lang w:val="en-US"/>
        </w:rPr>
        <w:t>is develop</w:t>
      </w:r>
      <w:r w:rsidR="005F01E6">
        <w:rPr>
          <w:rFonts w:ascii="Times New Roman" w:hAnsi="Times New Roman"/>
          <w:sz w:val="28"/>
          <w:szCs w:val="28"/>
          <w:lang w:val="en-US"/>
        </w:rPr>
        <w:t xml:space="preserve">ed in the programming language </w:t>
      </w:r>
      <w:r w:rsidR="005F01E6">
        <w:rPr>
          <w:rFonts w:ascii="Times New Roman" w:hAnsi="Times New Roman"/>
          <w:sz w:val="28"/>
          <w:szCs w:val="28"/>
          <w:lang w:val="kk-KZ"/>
        </w:rPr>
        <w:t>«</w:t>
      </w:r>
      <w:r w:rsidR="005F01E6">
        <w:rPr>
          <w:rFonts w:ascii="Times New Roman" w:hAnsi="Times New Roman"/>
          <w:sz w:val="28"/>
          <w:szCs w:val="28"/>
          <w:lang w:val="en-US"/>
        </w:rPr>
        <w:t>R</w:t>
      </w:r>
      <w:r w:rsidR="005F01E6">
        <w:rPr>
          <w:rFonts w:ascii="Times New Roman" w:hAnsi="Times New Roman"/>
          <w:sz w:val="28"/>
          <w:szCs w:val="28"/>
          <w:lang w:val="kk-KZ"/>
        </w:rPr>
        <w:t>»</w:t>
      </w:r>
      <w:r w:rsidRPr="0081148F">
        <w:rPr>
          <w:rFonts w:ascii="Times New Roman" w:hAnsi="Times New Roman"/>
          <w:sz w:val="28"/>
          <w:szCs w:val="28"/>
          <w:lang w:val="en-US"/>
        </w:rPr>
        <w:t>. Descriptive analysis with calculation of absolute and relative frequencies, median values, and confidence intervals using the Wilson method was applied to the data. Categorical variables were compared using Fisher's exact test and Holm's multiple comparison correction.</w:t>
      </w:r>
      <w:r w:rsidRPr="0081148F">
        <w:rPr>
          <w:rFonts w:ascii="Times New Roman" w:hAnsi="Times New Roman"/>
          <w:iCs/>
          <w:sz w:val="28"/>
          <w:szCs w:val="28"/>
          <w:lang w:val="en-US"/>
        </w:rPr>
        <w:t xml:space="preserve"> To analyze the data and visualize the typing process</w:t>
      </w:r>
      <w:r w:rsidRPr="0081148F">
        <w:rPr>
          <w:rFonts w:ascii="Times New Roman" w:eastAsia="OrenburgC;Heiti TC Light" w:hAnsi="Times New Roman"/>
          <w:i/>
          <w:sz w:val="28"/>
          <w:szCs w:val="28"/>
          <w:lang w:val="en-US"/>
        </w:rPr>
        <w:t xml:space="preserve">, A. </w:t>
      </w:r>
      <w:proofErr w:type="spellStart"/>
      <w:r>
        <w:rPr>
          <w:rFonts w:ascii="Times New Roman" w:hAnsi="Times New Roman"/>
          <w:i/>
          <w:sz w:val="28"/>
          <w:szCs w:val="28"/>
          <w:lang w:val="en-US"/>
        </w:rPr>
        <w:t>b</w:t>
      </w:r>
      <w:r w:rsidRPr="0081148F">
        <w:rPr>
          <w:rFonts w:ascii="Times New Roman" w:hAnsi="Times New Roman"/>
          <w:i/>
          <w:sz w:val="28"/>
          <w:szCs w:val="28"/>
          <w:lang w:val="en-US"/>
        </w:rPr>
        <w:t>aumannii</w:t>
      </w:r>
      <w:proofErr w:type="spellEnd"/>
      <w:r w:rsidRPr="0081148F">
        <w:rPr>
          <w:rFonts w:ascii="Times New Roman" w:hAnsi="Times New Roman"/>
          <w:i/>
          <w:sz w:val="28"/>
          <w:szCs w:val="28"/>
          <w:lang w:val="en-US"/>
        </w:rPr>
        <w:t xml:space="preserve"> </w:t>
      </w:r>
      <w:r w:rsidRPr="0081148F">
        <w:rPr>
          <w:rFonts w:ascii="Times New Roman" w:hAnsi="Times New Roman"/>
          <w:iCs/>
          <w:sz w:val="28"/>
          <w:szCs w:val="28"/>
          <w:lang w:val="en-US"/>
        </w:rPr>
        <w:t xml:space="preserve">used the </w:t>
      </w:r>
      <w:proofErr w:type="spellStart"/>
      <w:r w:rsidRPr="0081148F">
        <w:rPr>
          <w:rFonts w:ascii="Times New Roman" w:hAnsi="Times New Roman"/>
          <w:iCs/>
          <w:sz w:val="28"/>
          <w:szCs w:val="28"/>
          <w:lang w:val="en-US"/>
        </w:rPr>
        <w:t>goeBURST</w:t>
      </w:r>
      <w:proofErr w:type="spellEnd"/>
      <w:r w:rsidRPr="0081148F">
        <w:rPr>
          <w:rFonts w:ascii="Times New Roman" w:hAnsi="Times New Roman"/>
          <w:iCs/>
          <w:sz w:val="28"/>
          <w:szCs w:val="28"/>
          <w:lang w:val="en-US"/>
        </w:rPr>
        <w:t xml:space="preserve"> tool </w:t>
      </w:r>
      <w:r w:rsidRPr="0081148F">
        <w:rPr>
          <w:rFonts w:ascii="Times New Roman" w:hAnsi="Times New Roman"/>
          <w:sz w:val="28"/>
          <w:szCs w:val="28"/>
          <w:lang w:val="en-US"/>
        </w:rPr>
        <w:t xml:space="preserve">in the </w:t>
      </w:r>
      <w:proofErr w:type="spellStart"/>
      <w:r w:rsidRPr="0081148F">
        <w:rPr>
          <w:rFonts w:ascii="Times New Roman" w:hAnsi="Times New Roman"/>
          <w:sz w:val="28"/>
          <w:szCs w:val="28"/>
          <w:lang w:val="en-US"/>
        </w:rPr>
        <w:t>PHYLOViZ</w:t>
      </w:r>
      <w:proofErr w:type="spellEnd"/>
      <w:r w:rsidRPr="0081148F">
        <w:rPr>
          <w:rFonts w:ascii="Times New Roman" w:hAnsi="Times New Roman"/>
          <w:sz w:val="28"/>
          <w:szCs w:val="28"/>
          <w:lang w:val="en-US"/>
        </w:rPr>
        <w:t xml:space="preserve"> 2.0 program </w:t>
      </w:r>
      <w:r w:rsidRPr="0081148F">
        <w:rPr>
          <w:rFonts w:ascii="Times New Roman" w:hAnsi="Times New Roman"/>
          <w:color w:val="000000"/>
          <w:sz w:val="28"/>
          <w:szCs w:val="28"/>
          <w:lang w:val="en-US"/>
        </w:rPr>
        <w:t xml:space="preserve">[24], </w:t>
      </w:r>
      <w:r w:rsidRPr="0081148F">
        <w:rPr>
          <w:rFonts w:ascii="Times New Roman" w:hAnsi="Times New Roman"/>
          <w:sz w:val="28"/>
          <w:szCs w:val="28"/>
          <w:lang w:val="en-US"/>
        </w:rPr>
        <w:t xml:space="preserve">which uses plug-ins to process large data sets both by the number of samples and by loci. </w:t>
      </w:r>
      <w:proofErr w:type="spellStart"/>
      <w:r w:rsidRPr="0081148F">
        <w:rPr>
          <w:rFonts w:ascii="Times New Roman" w:hAnsi="Times New Roman"/>
          <w:sz w:val="28"/>
          <w:szCs w:val="28"/>
          <w:lang w:val="en-US"/>
        </w:rPr>
        <w:t>PHYLOViZ</w:t>
      </w:r>
      <w:proofErr w:type="spellEnd"/>
      <w:r w:rsidRPr="0081148F">
        <w:rPr>
          <w:rFonts w:ascii="Times New Roman" w:hAnsi="Times New Roman"/>
          <w:sz w:val="28"/>
          <w:szCs w:val="28"/>
          <w:lang w:val="en-US"/>
        </w:rPr>
        <w:t xml:space="preserve"> includes the ability to integrate and visualize molecular epidemiological data, in our case by SNP. </w:t>
      </w:r>
      <w:proofErr w:type="spellStart"/>
      <w:r w:rsidRPr="0081148F">
        <w:rPr>
          <w:rFonts w:ascii="Times New Roman" w:hAnsi="Times New Roman"/>
          <w:sz w:val="28"/>
          <w:szCs w:val="28"/>
          <w:lang w:val="en-US"/>
        </w:rPr>
        <w:t>PHYLOViZ</w:t>
      </w:r>
      <w:proofErr w:type="spellEnd"/>
      <w:r w:rsidRPr="0081148F">
        <w:rPr>
          <w:rFonts w:ascii="Times New Roman" w:hAnsi="Times New Roman"/>
          <w:sz w:val="28"/>
          <w:szCs w:val="28"/>
          <w:lang w:val="en-US"/>
        </w:rPr>
        <w:t xml:space="preserve"> includes the ability to implement hierarchical clustering methods. At each stage of the algorithm, one pair of clusters is selected that meets the minimum dissimilarity criterion. The selected clusters are combined, and in the next step, a new cluster is considered that corresponds to their combination.</w:t>
      </w:r>
    </w:p>
    <w:p w14:paraId="0AA34A23" w14:textId="77777777" w:rsidR="005F01E6" w:rsidRPr="0081148F" w:rsidRDefault="005F01E6" w:rsidP="005F01E6">
      <w:pPr>
        <w:pStyle w:val="ae"/>
        <w:spacing w:after="0" w:line="240" w:lineRule="auto"/>
        <w:ind w:left="0" w:firstLine="567"/>
        <w:jc w:val="both"/>
        <w:rPr>
          <w:rFonts w:ascii="Times New Roman" w:hAnsi="Times New Roman"/>
          <w:sz w:val="28"/>
          <w:szCs w:val="28"/>
          <w:lang w:val="en-US"/>
        </w:rPr>
      </w:pPr>
      <w:r w:rsidRPr="0081148F">
        <w:rPr>
          <w:rFonts w:ascii="Times New Roman" w:hAnsi="Times New Roman"/>
          <w:b/>
          <w:sz w:val="28"/>
          <w:szCs w:val="28"/>
          <w:lang w:val="en-US"/>
        </w:rPr>
        <w:t>Conclusions:</w:t>
      </w:r>
    </w:p>
    <w:p w14:paraId="355FE400" w14:textId="77777777" w:rsidR="005F01E6" w:rsidRPr="005F01E6" w:rsidRDefault="005F01E6" w:rsidP="005F01E6">
      <w:pPr>
        <w:spacing w:after="0" w:line="240" w:lineRule="auto"/>
        <w:ind w:firstLine="567"/>
        <w:jc w:val="both"/>
        <w:rPr>
          <w:rFonts w:ascii="Times New Roman" w:hAnsi="Times New Roman"/>
          <w:iCs/>
          <w:sz w:val="28"/>
          <w:szCs w:val="28"/>
          <w:lang w:val="en-US"/>
        </w:rPr>
      </w:pPr>
      <w:r w:rsidRPr="0081148F">
        <w:rPr>
          <w:rFonts w:ascii="Times New Roman" w:hAnsi="Times New Roman"/>
          <w:i/>
          <w:sz w:val="28"/>
          <w:szCs w:val="28"/>
          <w:lang w:val="en-US"/>
        </w:rPr>
        <w:t xml:space="preserve">A. </w:t>
      </w:r>
      <w:proofErr w:type="spellStart"/>
      <w:r w:rsidRPr="0081148F">
        <w:rPr>
          <w:rFonts w:ascii="Times New Roman" w:hAnsi="Times New Roman"/>
          <w:i/>
          <w:sz w:val="28"/>
          <w:szCs w:val="28"/>
          <w:lang w:val="en-US"/>
        </w:rPr>
        <w:t>baumannii</w:t>
      </w:r>
      <w:proofErr w:type="spellEnd"/>
      <w:r w:rsidRPr="0081148F">
        <w:rPr>
          <w:rFonts w:ascii="Times New Roman" w:hAnsi="Times New Roman"/>
          <w:i/>
          <w:sz w:val="28"/>
          <w:szCs w:val="28"/>
          <w:lang w:val="en-US"/>
        </w:rPr>
        <w:t xml:space="preserve"> </w:t>
      </w:r>
      <w:r w:rsidRPr="0081148F">
        <w:rPr>
          <w:rFonts w:ascii="Times New Roman" w:hAnsi="Times New Roman"/>
          <w:sz w:val="28"/>
          <w:szCs w:val="28"/>
          <w:lang w:val="en-US"/>
        </w:rPr>
        <w:t xml:space="preserve">plays an important role in the etiology of NI in hospitalized patients. Infections associated with </w:t>
      </w:r>
      <w:r w:rsidRPr="0081148F">
        <w:rPr>
          <w:rFonts w:ascii="Times New Roman" w:hAnsi="Times New Roman"/>
          <w:i/>
          <w:sz w:val="28"/>
          <w:szCs w:val="28"/>
          <w:lang w:val="en-US"/>
        </w:rPr>
        <w:t xml:space="preserve">A. </w:t>
      </w:r>
      <w:proofErr w:type="spellStart"/>
      <w:r>
        <w:rPr>
          <w:rFonts w:ascii="Times New Roman" w:hAnsi="Times New Roman"/>
          <w:i/>
          <w:sz w:val="28"/>
          <w:szCs w:val="28"/>
          <w:lang w:val="en-US"/>
        </w:rPr>
        <w:t>baumannii</w:t>
      </w:r>
      <w:proofErr w:type="spellEnd"/>
      <w:r w:rsidRPr="0081148F">
        <w:rPr>
          <w:rFonts w:ascii="Times New Roman" w:hAnsi="Times New Roman"/>
          <w:sz w:val="28"/>
          <w:szCs w:val="28"/>
          <w:lang w:val="en-US"/>
        </w:rPr>
        <w:t>,</w:t>
      </w:r>
      <w:r w:rsidRPr="0081148F">
        <w:rPr>
          <w:rFonts w:ascii="Times New Roman" w:hAnsi="Times New Roman"/>
          <w:i/>
          <w:sz w:val="28"/>
          <w:szCs w:val="28"/>
          <w:lang w:val="en-US"/>
        </w:rPr>
        <w:t xml:space="preserve"> </w:t>
      </w:r>
      <w:r w:rsidRPr="0081148F">
        <w:rPr>
          <w:rFonts w:ascii="Times New Roman" w:hAnsi="Times New Roman"/>
          <w:sz w:val="28"/>
          <w:szCs w:val="28"/>
          <w:lang w:val="en-US"/>
        </w:rPr>
        <w:t>were diagnosed in 8.71% (</w:t>
      </w:r>
      <w:r>
        <w:rPr>
          <w:rFonts w:ascii="Times New Roman" w:hAnsi="Times New Roman"/>
          <w:sz w:val="28"/>
          <w:szCs w:val="28"/>
          <w:lang w:val="en-US"/>
        </w:rPr>
        <w:t>n</w:t>
      </w:r>
      <w:r w:rsidRPr="0081148F">
        <w:rPr>
          <w:rFonts w:ascii="Times New Roman" w:hAnsi="Times New Roman"/>
          <w:sz w:val="28"/>
          <w:szCs w:val="28"/>
          <w:lang w:val="en-US"/>
        </w:rPr>
        <w:t xml:space="preserve">=378) of cases from 2011 to 2019. Of the isolated </w:t>
      </w:r>
      <w:r w:rsidRPr="0081148F">
        <w:rPr>
          <w:rFonts w:ascii="Times New Roman" w:hAnsi="Times New Roman"/>
          <w:i/>
          <w:sz w:val="28"/>
          <w:szCs w:val="28"/>
          <w:lang w:val="en-US"/>
        </w:rPr>
        <w:t xml:space="preserve">A. </w:t>
      </w:r>
      <w:proofErr w:type="spellStart"/>
      <w:r w:rsidRPr="0081148F">
        <w:rPr>
          <w:rFonts w:ascii="Times New Roman" w:hAnsi="Times New Roman"/>
          <w:i/>
          <w:sz w:val="28"/>
          <w:szCs w:val="28"/>
          <w:lang w:val="en-US"/>
        </w:rPr>
        <w:t>baumannii</w:t>
      </w:r>
      <w:proofErr w:type="spellEnd"/>
      <w:r w:rsidRPr="0081148F">
        <w:rPr>
          <w:rFonts w:ascii="Times New Roman" w:hAnsi="Times New Roman"/>
          <w:i/>
          <w:sz w:val="28"/>
          <w:szCs w:val="28"/>
          <w:lang w:val="en-US"/>
        </w:rPr>
        <w:t xml:space="preserve"> </w:t>
      </w:r>
      <w:r w:rsidRPr="00302D6A">
        <w:rPr>
          <w:rFonts w:ascii="Times New Roman" w:hAnsi="Times New Roman"/>
          <w:sz w:val="28"/>
          <w:szCs w:val="28"/>
          <w:lang w:val="en-US"/>
        </w:rPr>
        <w:t>strains</w:t>
      </w:r>
      <w:r w:rsidRPr="0081148F">
        <w:rPr>
          <w:rFonts w:ascii="Times New Roman" w:hAnsi="Times New Roman"/>
          <w:sz w:val="28"/>
          <w:szCs w:val="28"/>
          <w:lang w:val="en-US"/>
        </w:rPr>
        <w:t xml:space="preserve">, 60% were obtained from ICU patients, </w:t>
      </w:r>
      <w:r w:rsidRPr="0081148F">
        <w:rPr>
          <w:rFonts w:ascii="Times New Roman" w:hAnsi="Times New Roman"/>
          <w:iCs/>
          <w:sz w:val="28"/>
          <w:szCs w:val="28"/>
          <w:lang w:val="en-US"/>
        </w:rPr>
        <w:t>25.93% - from surgical patients.</w:t>
      </w:r>
    </w:p>
    <w:p w14:paraId="3ABAB22F" w14:textId="77777777" w:rsidR="005F01E6" w:rsidRPr="0081148F" w:rsidRDefault="005F01E6" w:rsidP="005F01E6">
      <w:pPr>
        <w:spacing w:after="0" w:line="240" w:lineRule="auto"/>
        <w:ind w:firstLine="567"/>
        <w:jc w:val="both"/>
        <w:rPr>
          <w:rFonts w:ascii="Times New Roman" w:hAnsi="Times New Roman"/>
          <w:sz w:val="28"/>
          <w:szCs w:val="28"/>
          <w:lang w:val="en-US"/>
        </w:rPr>
      </w:pPr>
      <w:r w:rsidRPr="0081148F">
        <w:rPr>
          <w:rFonts w:ascii="Times New Roman" w:hAnsi="Times New Roman"/>
          <w:iCs/>
          <w:sz w:val="28"/>
          <w:szCs w:val="28"/>
          <w:lang w:val="en-US"/>
        </w:rPr>
        <w:t xml:space="preserve">In </w:t>
      </w:r>
      <w:proofErr w:type="gramStart"/>
      <w:r w:rsidRPr="0081148F">
        <w:rPr>
          <w:rFonts w:ascii="Times New Roman" w:hAnsi="Times New Roman"/>
          <w:iCs/>
          <w:sz w:val="28"/>
          <w:szCs w:val="28"/>
          <w:lang w:val="en-US"/>
        </w:rPr>
        <w:t>the majority of</w:t>
      </w:r>
      <w:proofErr w:type="gramEnd"/>
      <w:r w:rsidRPr="0081148F">
        <w:rPr>
          <w:rFonts w:ascii="Times New Roman" w:hAnsi="Times New Roman"/>
          <w:iCs/>
          <w:sz w:val="28"/>
          <w:szCs w:val="28"/>
          <w:lang w:val="en-US"/>
        </w:rPr>
        <w:t xml:space="preserve"> cases</w:t>
      </w:r>
      <w:r w:rsidRPr="0081148F">
        <w:rPr>
          <w:rFonts w:ascii="Times New Roman" w:hAnsi="Times New Roman"/>
          <w:i/>
          <w:sz w:val="28"/>
          <w:szCs w:val="28"/>
          <w:lang w:val="en-US"/>
        </w:rPr>
        <w:t xml:space="preserve">, A. </w:t>
      </w:r>
      <w:proofErr w:type="spellStart"/>
      <w:r w:rsidRPr="0081148F">
        <w:rPr>
          <w:rFonts w:ascii="Times New Roman" w:hAnsi="Times New Roman"/>
          <w:i/>
          <w:sz w:val="28"/>
          <w:szCs w:val="28"/>
          <w:lang w:val="en-US"/>
        </w:rPr>
        <w:t>baumannii</w:t>
      </w:r>
      <w:proofErr w:type="spellEnd"/>
      <w:r w:rsidRPr="0081148F">
        <w:rPr>
          <w:rFonts w:ascii="Times New Roman" w:hAnsi="Times New Roman"/>
          <w:i/>
          <w:sz w:val="28"/>
          <w:szCs w:val="28"/>
          <w:lang w:val="en-US"/>
        </w:rPr>
        <w:t xml:space="preserve"> </w:t>
      </w:r>
      <w:r w:rsidRPr="0081148F">
        <w:rPr>
          <w:rFonts w:ascii="Times New Roman" w:hAnsi="Times New Roman"/>
          <w:iCs/>
          <w:sz w:val="28"/>
          <w:szCs w:val="28"/>
          <w:lang w:val="en-US"/>
        </w:rPr>
        <w:t xml:space="preserve">was isolated from </w:t>
      </w:r>
      <w:r w:rsidRPr="007D7CB1">
        <w:rPr>
          <w:rFonts w:ascii="Times New Roman" w:hAnsi="Times New Roman"/>
          <w:iCs/>
          <w:sz w:val="28"/>
          <w:szCs w:val="28"/>
          <w:lang w:val="en-US"/>
        </w:rPr>
        <w:t xml:space="preserve">respiratory </w:t>
      </w:r>
      <w:r w:rsidRPr="0081148F">
        <w:rPr>
          <w:rFonts w:ascii="Times New Roman" w:hAnsi="Times New Roman"/>
          <w:iCs/>
          <w:sz w:val="28"/>
          <w:szCs w:val="28"/>
          <w:lang w:val="en-US"/>
        </w:rPr>
        <w:t>samples:</w:t>
      </w:r>
      <w:r w:rsidRPr="0081148F">
        <w:rPr>
          <w:rFonts w:ascii="Times New Roman" w:hAnsi="Times New Roman"/>
          <w:sz w:val="28"/>
          <w:szCs w:val="28"/>
          <w:lang w:val="en-US"/>
        </w:rPr>
        <w:t xml:space="preserve"> 16.40% </w:t>
      </w:r>
      <w:r w:rsidRPr="0081148F">
        <w:rPr>
          <w:rFonts w:ascii="Times New Roman" w:hAnsi="Times New Roman"/>
          <w:iCs/>
          <w:sz w:val="28"/>
          <w:szCs w:val="28"/>
          <w:lang w:val="en-US"/>
        </w:rPr>
        <w:t xml:space="preserve">– </w:t>
      </w:r>
      <w:r w:rsidRPr="0081148F">
        <w:rPr>
          <w:rFonts w:ascii="Times New Roman" w:hAnsi="Times New Roman"/>
          <w:sz w:val="28"/>
          <w:szCs w:val="28"/>
          <w:lang w:val="en-US"/>
        </w:rPr>
        <w:t>from the nasopharynx, 15.61%</w:t>
      </w:r>
      <w:r w:rsidRPr="0081148F">
        <w:rPr>
          <w:rFonts w:ascii="Times New Roman" w:hAnsi="Times New Roman"/>
          <w:iCs/>
          <w:sz w:val="28"/>
          <w:szCs w:val="28"/>
          <w:lang w:val="en-US"/>
        </w:rPr>
        <w:t xml:space="preserve"> – </w:t>
      </w:r>
      <w:r w:rsidRPr="0081148F">
        <w:rPr>
          <w:rFonts w:ascii="Times New Roman" w:hAnsi="Times New Roman"/>
          <w:sz w:val="28"/>
          <w:szCs w:val="28"/>
          <w:lang w:val="en-US"/>
        </w:rPr>
        <w:t>from the trachea, and 11.65%</w:t>
      </w:r>
      <w:r w:rsidRPr="0081148F">
        <w:rPr>
          <w:rFonts w:ascii="Times New Roman" w:hAnsi="Times New Roman"/>
          <w:iCs/>
          <w:sz w:val="28"/>
          <w:szCs w:val="28"/>
          <w:lang w:val="en-US"/>
        </w:rPr>
        <w:t xml:space="preserve"> - </w:t>
      </w:r>
      <w:r w:rsidRPr="0081148F">
        <w:rPr>
          <w:rFonts w:ascii="Times New Roman" w:hAnsi="Times New Roman"/>
          <w:sz w:val="28"/>
          <w:szCs w:val="28"/>
          <w:lang w:val="en-US"/>
        </w:rPr>
        <w:t>from sputum. In the ICU</w:t>
      </w:r>
      <w:r w:rsidRPr="0081148F">
        <w:rPr>
          <w:rFonts w:ascii="Times New Roman" w:hAnsi="Times New Roman"/>
          <w:i/>
          <w:sz w:val="28"/>
          <w:szCs w:val="28"/>
          <w:lang w:val="en-US"/>
        </w:rPr>
        <w:t xml:space="preserve">, A. </w:t>
      </w:r>
      <w:proofErr w:type="spellStart"/>
      <w:r w:rsidRPr="0081148F">
        <w:rPr>
          <w:rFonts w:ascii="Times New Roman" w:hAnsi="Times New Roman"/>
          <w:i/>
          <w:sz w:val="28"/>
          <w:szCs w:val="28"/>
          <w:lang w:val="en-US"/>
        </w:rPr>
        <w:t>baumannii</w:t>
      </w:r>
      <w:proofErr w:type="spellEnd"/>
      <w:r w:rsidRPr="0081148F">
        <w:rPr>
          <w:rFonts w:ascii="Times New Roman" w:hAnsi="Times New Roman"/>
          <w:sz w:val="28"/>
          <w:szCs w:val="28"/>
          <w:lang w:val="en-US"/>
        </w:rPr>
        <w:t xml:space="preserve"> was detected most often (16.67%) from the trachea, in 11.84% of cases </w:t>
      </w:r>
      <w:r w:rsidRPr="0081148F">
        <w:rPr>
          <w:rFonts w:ascii="Times New Roman" w:hAnsi="Times New Roman"/>
          <w:iCs/>
          <w:sz w:val="28"/>
          <w:szCs w:val="28"/>
          <w:lang w:val="en-US"/>
        </w:rPr>
        <w:t xml:space="preserve">– </w:t>
      </w:r>
      <w:r w:rsidRPr="0081148F">
        <w:rPr>
          <w:rFonts w:ascii="Times New Roman" w:hAnsi="Times New Roman"/>
          <w:sz w:val="28"/>
          <w:szCs w:val="28"/>
          <w:lang w:val="en-US"/>
        </w:rPr>
        <w:t xml:space="preserve">from the wound and catheter, in 10.96% </w:t>
      </w:r>
      <w:r w:rsidRPr="0081148F">
        <w:rPr>
          <w:rFonts w:ascii="Times New Roman" w:hAnsi="Times New Roman"/>
          <w:iCs/>
          <w:sz w:val="28"/>
          <w:szCs w:val="28"/>
          <w:lang w:val="en-US"/>
        </w:rPr>
        <w:t xml:space="preserve">– </w:t>
      </w:r>
      <w:r w:rsidRPr="0081148F">
        <w:rPr>
          <w:rFonts w:ascii="Times New Roman" w:hAnsi="Times New Roman"/>
          <w:sz w:val="28"/>
          <w:szCs w:val="28"/>
          <w:lang w:val="en-US"/>
        </w:rPr>
        <w:t>from sputum and nasopharynx.</w:t>
      </w:r>
    </w:p>
    <w:p w14:paraId="27529B47" w14:textId="77777777" w:rsidR="005F01E6" w:rsidRDefault="005F01E6" w:rsidP="005F01E6">
      <w:pPr>
        <w:widowControl w:val="0"/>
        <w:autoSpaceDE w:val="0"/>
        <w:spacing w:after="0" w:line="240" w:lineRule="auto"/>
        <w:ind w:firstLine="567"/>
        <w:jc w:val="both"/>
        <w:rPr>
          <w:rFonts w:ascii="Times New Roman" w:hAnsi="Times New Roman"/>
          <w:sz w:val="28"/>
          <w:szCs w:val="28"/>
          <w:lang w:val="en-US"/>
        </w:rPr>
      </w:pPr>
      <w:r w:rsidRPr="00302D6A">
        <w:rPr>
          <w:rFonts w:ascii="Times New Roman" w:hAnsi="Times New Roman"/>
          <w:i/>
          <w:sz w:val="28"/>
          <w:szCs w:val="28"/>
          <w:lang w:val="en-US"/>
        </w:rPr>
        <w:t xml:space="preserve">A. </w:t>
      </w:r>
      <w:proofErr w:type="spellStart"/>
      <w:r w:rsidRPr="00302D6A">
        <w:rPr>
          <w:rFonts w:ascii="Times New Roman" w:hAnsi="Times New Roman"/>
          <w:i/>
          <w:sz w:val="28"/>
          <w:szCs w:val="28"/>
          <w:lang w:val="en-US"/>
        </w:rPr>
        <w:t>baumannii'</w:t>
      </w:r>
      <w:r w:rsidRPr="00302D6A">
        <w:rPr>
          <w:rFonts w:ascii="Times New Roman" w:hAnsi="Times New Roman"/>
          <w:sz w:val="28"/>
          <w:szCs w:val="28"/>
          <w:lang w:val="en-US"/>
        </w:rPr>
        <w:t>s</w:t>
      </w:r>
      <w:proofErr w:type="spellEnd"/>
      <w:r w:rsidRPr="00302D6A">
        <w:rPr>
          <w:rFonts w:ascii="Times New Roman" w:hAnsi="Times New Roman"/>
          <w:sz w:val="28"/>
          <w:szCs w:val="28"/>
          <w:lang w:val="en-US"/>
        </w:rPr>
        <w:t xml:space="preserve"> resistance to carbapenems (imipenem and meropenem) was 81.25% and 78.57%, respectively, to amikacin, </w:t>
      </w:r>
      <w:proofErr w:type="gramStart"/>
      <w:r w:rsidRPr="00302D6A">
        <w:rPr>
          <w:rFonts w:ascii="Times New Roman" w:hAnsi="Times New Roman"/>
          <w:sz w:val="28"/>
          <w:szCs w:val="28"/>
          <w:lang w:val="en-US"/>
        </w:rPr>
        <w:t>gentamicin</w:t>
      </w:r>
      <w:proofErr w:type="gramEnd"/>
      <w:r w:rsidRPr="00302D6A">
        <w:rPr>
          <w:rFonts w:ascii="Times New Roman" w:hAnsi="Times New Roman"/>
          <w:sz w:val="28"/>
          <w:szCs w:val="28"/>
          <w:lang w:val="en-US"/>
        </w:rPr>
        <w:t xml:space="preserve"> and ciprofloxacin – 79.91%, 65.47% and 89.29%, respectively. MDR strains accounted for 87.89% of </w:t>
      </w:r>
      <w:r w:rsidRPr="00302D6A">
        <w:rPr>
          <w:rFonts w:ascii="Times New Roman" w:hAnsi="Times New Roman"/>
          <w:i/>
          <w:sz w:val="28"/>
          <w:szCs w:val="28"/>
          <w:lang w:val="en-US"/>
        </w:rPr>
        <w:t xml:space="preserve">A. </w:t>
      </w:r>
      <w:proofErr w:type="spellStart"/>
      <w:r w:rsidRPr="00302D6A">
        <w:rPr>
          <w:rFonts w:ascii="Times New Roman" w:hAnsi="Times New Roman"/>
          <w:i/>
          <w:sz w:val="28"/>
          <w:szCs w:val="28"/>
          <w:lang w:val="en-US"/>
        </w:rPr>
        <w:t>baumannii</w:t>
      </w:r>
      <w:proofErr w:type="spellEnd"/>
      <w:r w:rsidRPr="00302D6A">
        <w:rPr>
          <w:rFonts w:ascii="Times New Roman" w:hAnsi="Times New Roman"/>
          <w:i/>
          <w:sz w:val="28"/>
          <w:szCs w:val="28"/>
          <w:lang w:val="en-US"/>
        </w:rPr>
        <w:t xml:space="preserve"> </w:t>
      </w:r>
      <w:r w:rsidRPr="00302D6A">
        <w:rPr>
          <w:rFonts w:ascii="Times New Roman" w:hAnsi="Times New Roman"/>
          <w:sz w:val="28"/>
          <w:szCs w:val="28"/>
          <w:lang w:val="en-US"/>
        </w:rPr>
        <w:t>(95%CI 82.96-91.54). XDR strains were obtained in 18.39% (95%CI 13.85-23.99). No pan-resistant strains were detected. The sensitivity of the isolates to colistin and tigecycline was preserved.</w:t>
      </w:r>
    </w:p>
    <w:p w14:paraId="271BC358" w14:textId="77777777" w:rsidR="005F01E6" w:rsidRDefault="005F01E6" w:rsidP="005F01E6">
      <w:pPr>
        <w:widowControl w:val="0"/>
        <w:autoSpaceDE w:val="0"/>
        <w:spacing w:after="0" w:line="240" w:lineRule="auto"/>
        <w:ind w:firstLine="567"/>
        <w:jc w:val="both"/>
        <w:rPr>
          <w:rFonts w:ascii="Times New Roman" w:hAnsi="Times New Roman"/>
          <w:sz w:val="28"/>
          <w:szCs w:val="28"/>
          <w:lang w:val="en-US"/>
        </w:rPr>
      </w:pPr>
      <w:r w:rsidRPr="00302D6A">
        <w:rPr>
          <w:rFonts w:ascii="Times New Roman" w:hAnsi="Times New Roman"/>
          <w:sz w:val="28"/>
          <w:szCs w:val="28"/>
          <w:lang w:val="en-US"/>
        </w:rPr>
        <w:t xml:space="preserve">The following class D </w:t>
      </w:r>
      <w:proofErr w:type="spellStart"/>
      <w:r w:rsidRPr="00302D6A">
        <w:rPr>
          <w:rFonts w:ascii="Times New Roman" w:hAnsi="Times New Roman"/>
          <w:sz w:val="28"/>
          <w:szCs w:val="28"/>
          <w:lang w:val="en-US"/>
        </w:rPr>
        <w:t>carbapenemase</w:t>
      </w:r>
      <w:proofErr w:type="spellEnd"/>
      <w:r w:rsidRPr="00302D6A">
        <w:rPr>
          <w:rFonts w:ascii="Times New Roman" w:hAnsi="Times New Roman"/>
          <w:sz w:val="28"/>
          <w:szCs w:val="28"/>
          <w:lang w:val="en-US"/>
        </w:rPr>
        <w:t xml:space="preserve"> genes were identified in 82.14% of </w:t>
      </w:r>
      <w:r w:rsidRPr="00302D6A">
        <w:rPr>
          <w:rFonts w:ascii="Times New Roman" w:hAnsi="Times New Roman"/>
          <w:i/>
          <w:sz w:val="28"/>
          <w:szCs w:val="28"/>
          <w:lang w:val="en-US"/>
        </w:rPr>
        <w:t xml:space="preserve">A. </w:t>
      </w:r>
      <w:proofErr w:type="spellStart"/>
      <w:r w:rsidRPr="00302D6A">
        <w:rPr>
          <w:rFonts w:ascii="Times New Roman" w:hAnsi="Times New Roman"/>
          <w:i/>
          <w:sz w:val="28"/>
          <w:szCs w:val="28"/>
          <w:lang w:val="en-US"/>
        </w:rPr>
        <w:t>baumannii</w:t>
      </w:r>
      <w:proofErr w:type="spellEnd"/>
      <w:r w:rsidRPr="00302D6A">
        <w:rPr>
          <w:rFonts w:ascii="Times New Roman" w:hAnsi="Times New Roman"/>
          <w:sz w:val="28"/>
          <w:szCs w:val="28"/>
          <w:lang w:val="en-US"/>
        </w:rPr>
        <w:t xml:space="preserve"> isolates: </w:t>
      </w:r>
      <w:r w:rsidRPr="00302D6A">
        <w:rPr>
          <w:rStyle w:val="a9"/>
          <w:rFonts w:ascii="Times New Roman" w:eastAsia="DengXian Light" w:hAnsi="Times New Roman"/>
          <w:sz w:val="28"/>
          <w:szCs w:val="28"/>
          <w:lang w:val="en-US"/>
        </w:rPr>
        <w:t>bla</w:t>
      </w:r>
      <w:r w:rsidRPr="00302D6A">
        <w:rPr>
          <w:rStyle w:val="a9"/>
          <w:rFonts w:ascii="Times New Roman" w:eastAsia="DengXian Light" w:hAnsi="Times New Roman"/>
          <w:sz w:val="28"/>
          <w:szCs w:val="28"/>
          <w:vertAlign w:val="subscript"/>
          <w:lang w:val="en-US"/>
        </w:rPr>
        <w:t>OXA-23</w:t>
      </w:r>
      <w:r w:rsidRPr="00302D6A" w:rsidDel="0025159F">
        <w:rPr>
          <w:rFonts w:ascii="Times New Roman" w:hAnsi="Times New Roman"/>
          <w:sz w:val="28"/>
          <w:szCs w:val="28"/>
          <w:lang w:val="en-US"/>
        </w:rPr>
        <w:t xml:space="preserve"> </w:t>
      </w:r>
      <w:r w:rsidRPr="00302D6A">
        <w:rPr>
          <w:rFonts w:ascii="Times New Roman" w:hAnsi="Times New Roman"/>
          <w:sz w:val="28"/>
          <w:szCs w:val="28"/>
          <w:lang w:val="en-US"/>
        </w:rPr>
        <w:t xml:space="preserve">(78,57%) </w:t>
      </w:r>
      <w:r>
        <w:rPr>
          <w:rFonts w:ascii="Times New Roman" w:hAnsi="Times New Roman"/>
          <w:sz w:val="28"/>
          <w:szCs w:val="28"/>
          <w:lang w:val="en-US"/>
        </w:rPr>
        <w:t>and</w:t>
      </w:r>
      <w:r w:rsidRPr="00302D6A">
        <w:rPr>
          <w:rFonts w:ascii="Times New Roman" w:hAnsi="Times New Roman"/>
          <w:sz w:val="28"/>
          <w:szCs w:val="28"/>
          <w:lang w:val="en-US"/>
        </w:rPr>
        <w:t xml:space="preserve"> </w:t>
      </w:r>
      <w:r w:rsidRPr="00302D6A">
        <w:rPr>
          <w:rStyle w:val="a9"/>
          <w:rFonts w:ascii="Times New Roman" w:eastAsia="DengXian Light" w:hAnsi="Times New Roman"/>
          <w:sz w:val="28"/>
          <w:szCs w:val="28"/>
          <w:lang w:val="en-US"/>
        </w:rPr>
        <w:t>bla</w:t>
      </w:r>
      <w:r w:rsidRPr="00302D6A">
        <w:rPr>
          <w:rStyle w:val="a9"/>
          <w:rFonts w:ascii="Times New Roman" w:eastAsia="DengXian Light" w:hAnsi="Times New Roman"/>
          <w:sz w:val="28"/>
          <w:szCs w:val="28"/>
          <w:vertAlign w:val="subscript"/>
          <w:lang w:val="en-US"/>
        </w:rPr>
        <w:t>OXA-58</w:t>
      </w:r>
      <w:r w:rsidRPr="00302D6A" w:rsidDel="0025159F">
        <w:rPr>
          <w:rFonts w:ascii="Times New Roman" w:hAnsi="Times New Roman"/>
          <w:sz w:val="28"/>
          <w:szCs w:val="28"/>
          <w:lang w:val="en-US"/>
        </w:rPr>
        <w:t xml:space="preserve"> </w:t>
      </w:r>
      <w:r w:rsidRPr="00302D6A">
        <w:rPr>
          <w:rFonts w:ascii="Times New Roman" w:hAnsi="Times New Roman"/>
          <w:sz w:val="28"/>
          <w:szCs w:val="28"/>
          <w:lang w:val="en-US"/>
        </w:rPr>
        <w:t>(3,57%</w:t>
      </w:r>
      <w:proofErr w:type="gramStart"/>
      <w:r w:rsidRPr="00302D6A">
        <w:rPr>
          <w:rFonts w:ascii="Times New Roman" w:hAnsi="Times New Roman"/>
          <w:sz w:val="28"/>
          <w:szCs w:val="28"/>
          <w:lang w:val="en-US"/>
        </w:rPr>
        <w:t>).The</w:t>
      </w:r>
      <w:proofErr w:type="gramEnd"/>
      <w:r w:rsidRPr="00302D6A">
        <w:rPr>
          <w:rFonts w:ascii="Times New Roman" w:hAnsi="Times New Roman"/>
          <w:sz w:val="28"/>
          <w:szCs w:val="28"/>
          <w:lang w:val="en-US"/>
        </w:rPr>
        <w:t xml:space="preserve"> isolated CRAB</w:t>
      </w:r>
      <w:r>
        <w:rPr>
          <w:rFonts w:ascii="Times New Roman" w:hAnsi="Times New Roman"/>
          <w:sz w:val="28"/>
          <w:szCs w:val="28"/>
          <w:lang w:val="en-US"/>
        </w:rPr>
        <w:t>s</w:t>
      </w:r>
      <w:r w:rsidRPr="00302D6A">
        <w:rPr>
          <w:rFonts w:ascii="Times New Roman" w:hAnsi="Times New Roman"/>
          <w:sz w:val="28"/>
          <w:szCs w:val="28"/>
          <w:lang w:val="en-US"/>
        </w:rPr>
        <w:t xml:space="preserve"> were resistant to ciprofloxacin (97.28%, 95%CI), amikacin (89.67%) and </w:t>
      </w:r>
      <w:r w:rsidRPr="00302D6A">
        <w:rPr>
          <w:rFonts w:ascii="Times New Roman" w:hAnsi="Times New Roman"/>
          <w:sz w:val="28"/>
          <w:szCs w:val="28"/>
          <w:lang w:val="en-US"/>
        </w:rPr>
        <w:lastRenderedPageBreak/>
        <w:t xml:space="preserve">gentamicin (69.57%). That is, resistance to carbapenems in </w:t>
      </w:r>
      <w:r w:rsidRPr="00302D6A">
        <w:rPr>
          <w:rFonts w:ascii="Times New Roman" w:hAnsi="Times New Roman"/>
          <w:i/>
          <w:sz w:val="28"/>
          <w:szCs w:val="28"/>
          <w:lang w:val="en-US"/>
        </w:rPr>
        <w:t xml:space="preserve">A. </w:t>
      </w:r>
      <w:proofErr w:type="spellStart"/>
      <w:r w:rsidRPr="00302D6A">
        <w:rPr>
          <w:rFonts w:ascii="Times New Roman" w:hAnsi="Times New Roman"/>
          <w:i/>
          <w:sz w:val="28"/>
          <w:szCs w:val="28"/>
          <w:lang w:val="en-US"/>
        </w:rPr>
        <w:t>baumannii</w:t>
      </w:r>
      <w:proofErr w:type="spellEnd"/>
      <w:r w:rsidRPr="00302D6A">
        <w:rPr>
          <w:rFonts w:ascii="Times New Roman" w:hAnsi="Times New Roman"/>
          <w:sz w:val="28"/>
          <w:szCs w:val="28"/>
          <w:lang w:val="en-US"/>
        </w:rPr>
        <w:t xml:space="preserve"> hospital isolates isolated in large multidisciplinary hospitals in Central Kazakhstan is due to the production of </w:t>
      </w:r>
      <w:proofErr w:type="spellStart"/>
      <w:r w:rsidRPr="00302D6A">
        <w:rPr>
          <w:rFonts w:ascii="Times New Roman" w:hAnsi="Times New Roman"/>
          <w:sz w:val="28"/>
          <w:szCs w:val="28"/>
          <w:lang w:val="en-US"/>
        </w:rPr>
        <w:t>carbapenemases</w:t>
      </w:r>
      <w:proofErr w:type="spellEnd"/>
      <w:r w:rsidRPr="00302D6A">
        <w:rPr>
          <w:rFonts w:ascii="Times New Roman" w:hAnsi="Times New Roman"/>
          <w:sz w:val="28"/>
          <w:szCs w:val="28"/>
          <w:lang w:val="en-US"/>
        </w:rPr>
        <w:t xml:space="preserve"> </w:t>
      </w:r>
      <w:r w:rsidRPr="00302D6A">
        <w:rPr>
          <w:rStyle w:val="a9"/>
          <w:rFonts w:ascii="Times New Roman" w:eastAsia="DengXian Light" w:hAnsi="Times New Roman"/>
          <w:sz w:val="28"/>
          <w:szCs w:val="28"/>
          <w:lang w:val="en-US"/>
        </w:rPr>
        <w:t>bla</w:t>
      </w:r>
      <w:r w:rsidRPr="00302D6A">
        <w:rPr>
          <w:rStyle w:val="a9"/>
          <w:rFonts w:ascii="Times New Roman" w:eastAsia="DengXian Light" w:hAnsi="Times New Roman"/>
          <w:sz w:val="28"/>
          <w:szCs w:val="28"/>
          <w:vertAlign w:val="subscript"/>
          <w:lang w:val="en-US"/>
        </w:rPr>
        <w:t>OXA-23</w:t>
      </w:r>
      <w:r w:rsidRPr="00302D6A" w:rsidDel="0025159F">
        <w:rPr>
          <w:rFonts w:ascii="Times New Roman" w:hAnsi="Times New Roman"/>
          <w:sz w:val="28"/>
          <w:szCs w:val="28"/>
          <w:lang w:val="en-US"/>
        </w:rPr>
        <w:t xml:space="preserve"> </w:t>
      </w:r>
      <w:r>
        <w:rPr>
          <w:rFonts w:ascii="Times New Roman" w:hAnsi="Times New Roman"/>
          <w:sz w:val="28"/>
          <w:szCs w:val="28"/>
          <w:lang w:val="en-US"/>
        </w:rPr>
        <w:t>and</w:t>
      </w:r>
      <w:r w:rsidRPr="00302D6A">
        <w:rPr>
          <w:rFonts w:ascii="Times New Roman" w:hAnsi="Times New Roman"/>
          <w:sz w:val="28"/>
          <w:szCs w:val="28"/>
          <w:lang w:val="en-US"/>
        </w:rPr>
        <w:t xml:space="preserve"> </w:t>
      </w:r>
      <w:r w:rsidRPr="00302D6A">
        <w:rPr>
          <w:rStyle w:val="a9"/>
          <w:rFonts w:ascii="Times New Roman" w:eastAsia="DengXian Light" w:hAnsi="Times New Roman"/>
          <w:sz w:val="28"/>
          <w:szCs w:val="28"/>
          <w:lang w:val="en-US"/>
        </w:rPr>
        <w:t>bla</w:t>
      </w:r>
      <w:r w:rsidRPr="00302D6A">
        <w:rPr>
          <w:rStyle w:val="a9"/>
          <w:rFonts w:ascii="Times New Roman" w:eastAsia="DengXian Light" w:hAnsi="Times New Roman"/>
          <w:sz w:val="28"/>
          <w:szCs w:val="28"/>
          <w:vertAlign w:val="subscript"/>
          <w:lang w:val="en-US"/>
        </w:rPr>
        <w:t>OXA-58</w:t>
      </w:r>
      <w:r w:rsidRPr="00302D6A">
        <w:rPr>
          <w:rFonts w:ascii="Times New Roman" w:hAnsi="Times New Roman"/>
          <w:sz w:val="28"/>
          <w:szCs w:val="28"/>
          <w:lang w:val="en-US"/>
        </w:rPr>
        <w:t xml:space="preserve">. </w:t>
      </w:r>
      <w:proofErr w:type="spellStart"/>
      <w:r w:rsidRPr="00302D6A">
        <w:rPr>
          <w:rFonts w:ascii="Times New Roman" w:hAnsi="Times New Roman"/>
          <w:sz w:val="28"/>
          <w:szCs w:val="28"/>
          <w:lang w:val="en-US"/>
        </w:rPr>
        <w:t>Carbapenemase</w:t>
      </w:r>
      <w:proofErr w:type="spellEnd"/>
      <w:r w:rsidRPr="00302D6A">
        <w:rPr>
          <w:rFonts w:ascii="Times New Roman" w:hAnsi="Times New Roman"/>
          <w:sz w:val="28"/>
          <w:szCs w:val="28"/>
          <w:lang w:val="en-US"/>
        </w:rPr>
        <w:t xml:space="preserve"> producers had associated resistance to most non-</w:t>
      </w:r>
      <w:proofErr w:type="spellStart"/>
      <w:r w:rsidRPr="00302D6A">
        <w:rPr>
          <w:rFonts w:ascii="Times New Roman" w:hAnsi="Times New Roman"/>
          <w:sz w:val="28"/>
          <w:szCs w:val="28"/>
          <w:lang w:val="en-US"/>
        </w:rPr>
        <w:t>betalactam</w:t>
      </w:r>
      <w:proofErr w:type="spellEnd"/>
      <w:r w:rsidRPr="00302D6A">
        <w:rPr>
          <w:rFonts w:ascii="Times New Roman" w:hAnsi="Times New Roman"/>
          <w:sz w:val="28"/>
          <w:szCs w:val="28"/>
          <w:lang w:val="en-US"/>
        </w:rPr>
        <w:t xml:space="preserve"> antibiotics.</w:t>
      </w:r>
    </w:p>
    <w:p w14:paraId="6F21C48F" w14:textId="77777777" w:rsidR="005F01E6" w:rsidRPr="00302D6A" w:rsidRDefault="005F01E6" w:rsidP="005F01E6">
      <w:pPr>
        <w:widowControl w:val="0"/>
        <w:autoSpaceDE w:val="0"/>
        <w:spacing w:after="0" w:line="240" w:lineRule="auto"/>
        <w:ind w:firstLine="567"/>
        <w:jc w:val="both"/>
        <w:rPr>
          <w:rFonts w:ascii="Times New Roman" w:hAnsi="Times New Roman"/>
          <w:sz w:val="28"/>
          <w:szCs w:val="28"/>
          <w:lang w:val="en-US"/>
        </w:rPr>
      </w:pPr>
      <w:r w:rsidRPr="00302D6A">
        <w:rPr>
          <w:rFonts w:ascii="Times New Roman" w:hAnsi="Times New Roman"/>
          <w:sz w:val="28"/>
          <w:szCs w:val="28"/>
          <w:lang w:val="en-US"/>
        </w:rPr>
        <w:t xml:space="preserve">The largest number of </w:t>
      </w:r>
      <w:r w:rsidRPr="00302D6A">
        <w:rPr>
          <w:rFonts w:ascii="Times New Roman" w:hAnsi="Times New Roman"/>
          <w:i/>
          <w:sz w:val="28"/>
          <w:szCs w:val="28"/>
          <w:lang w:val="en-US"/>
        </w:rPr>
        <w:t xml:space="preserve">A. </w:t>
      </w:r>
      <w:proofErr w:type="spellStart"/>
      <w:r w:rsidRPr="00302D6A">
        <w:rPr>
          <w:rFonts w:ascii="Times New Roman" w:hAnsi="Times New Roman"/>
          <w:i/>
          <w:sz w:val="28"/>
          <w:szCs w:val="28"/>
          <w:lang w:val="en-US"/>
        </w:rPr>
        <w:t>baumannii</w:t>
      </w:r>
      <w:proofErr w:type="spellEnd"/>
      <w:r w:rsidRPr="00302D6A">
        <w:rPr>
          <w:rFonts w:ascii="Times New Roman" w:hAnsi="Times New Roman"/>
          <w:sz w:val="28"/>
          <w:szCs w:val="28"/>
          <w:lang w:val="en-US"/>
        </w:rPr>
        <w:t xml:space="preserve"> isolates were assigned to SNP-type 8 (69.64%) and SNP-type 16 (5.36%). The spread of carbapenem-resistant strains of </w:t>
      </w:r>
      <w:r w:rsidRPr="00302D6A">
        <w:rPr>
          <w:rFonts w:ascii="Times New Roman" w:hAnsi="Times New Roman"/>
          <w:i/>
          <w:sz w:val="28"/>
          <w:szCs w:val="28"/>
          <w:lang w:val="en-US"/>
        </w:rPr>
        <w:t xml:space="preserve">A. </w:t>
      </w:r>
      <w:proofErr w:type="spellStart"/>
      <w:r w:rsidRPr="00302D6A">
        <w:rPr>
          <w:rFonts w:ascii="Times New Roman" w:hAnsi="Times New Roman"/>
          <w:i/>
          <w:sz w:val="28"/>
          <w:szCs w:val="28"/>
          <w:lang w:val="en-US"/>
        </w:rPr>
        <w:t>baumannii</w:t>
      </w:r>
      <w:proofErr w:type="spellEnd"/>
      <w:r w:rsidRPr="00302D6A">
        <w:rPr>
          <w:rFonts w:ascii="Times New Roman" w:hAnsi="Times New Roman"/>
          <w:sz w:val="28"/>
          <w:szCs w:val="28"/>
          <w:lang w:val="en-US"/>
        </w:rPr>
        <w:t xml:space="preserve"> in Central Kazakhstan is associated with international clones of high epidemic risk CG208(</w:t>
      </w:r>
      <w:proofErr w:type="gramStart"/>
      <w:r w:rsidRPr="00302D6A">
        <w:rPr>
          <w:rFonts w:ascii="Times New Roman" w:hAnsi="Times New Roman"/>
          <w:sz w:val="28"/>
          <w:szCs w:val="28"/>
          <w:lang w:val="en-US"/>
        </w:rPr>
        <w:t>92)OXF</w:t>
      </w:r>
      <w:proofErr w:type="gramEnd"/>
      <w:r w:rsidRPr="00302D6A">
        <w:rPr>
          <w:rFonts w:ascii="Times New Roman" w:hAnsi="Times New Roman"/>
          <w:sz w:val="28"/>
          <w:szCs w:val="28"/>
          <w:lang w:val="en-US"/>
        </w:rPr>
        <w:t>/CG2PAS (80.8%) and less frequently CG231(109)OXF/CG1PAS (1.79%).</w:t>
      </w:r>
    </w:p>
    <w:p w14:paraId="7D7E87A0" w14:textId="77777777" w:rsidR="005F01E6" w:rsidRDefault="005F01E6" w:rsidP="005F01E6">
      <w:pPr>
        <w:widowControl w:val="0"/>
        <w:autoSpaceDE w:val="0"/>
        <w:spacing w:after="0" w:line="240" w:lineRule="auto"/>
        <w:ind w:firstLine="567"/>
        <w:jc w:val="both"/>
        <w:rPr>
          <w:rFonts w:ascii="Times New Roman" w:hAnsi="Times New Roman"/>
          <w:sz w:val="28"/>
          <w:szCs w:val="28"/>
          <w:lang w:val="en-US"/>
        </w:rPr>
      </w:pPr>
      <w:r w:rsidRPr="00302D6A">
        <w:rPr>
          <w:rFonts w:ascii="Times New Roman" w:hAnsi="Times New Roman"/>
          <w:sz w:val="28"/>
          <w:szCs w:val="28"/>
          <w:lang w:val="en-US"/>
        </w:rPr>
        <w:t xml:space="preserve">The spread of </w:t>
      </w:r>
      <w:r w:rsidRPr="00302D6A">
        <w:rPr>
          <w:rStyle w:val="a9"/>
          <w:rFonts w:ascii="Times New Roman" w:eastAsia="DengXian Light" w:hAnsi="Times New Roman"/>
          <w:sz w:val="28"/>
          <w:szCs w:val="28"/>
          <w:lang w:val="en-US"/>
        </w:rPr>
        <w:t>bla</w:t>
      </w:r>
      <w:r w:rsidRPr="00302D6A">
        <w:rPr>
          <w:rStyle w:val="a9"/>
          <w:rFonts w:ascii="Times New Roman" w:eastAsia="DengXian Light" w:hAnsi="Times New Roman"/>
          <w:sz w:val="28"/>
          <w:szCs w:val="28"/>
          <w:vertAlign w:val="subscript"/>
          <w:lang w:val="en-US"/>
        </w:rPr>
        <w:t>OXA-58</w:t>
      </w:r>
      <w:r>
        <w:rPr>
          <w:rFonts w:ascii="Times New Roman" w:hAnsi="Times New Roman"/>
          <w:sz w:val="28"/>
          <w:szCs w:val="28"/>
          <w:lang w:val="en-US"/>
        </w:rPr>
        <w:t xml:space="preserve"> </w:t>
      </w:r>
      <w:r w:rsidRPr="00302D6A">
        <w:rPr>
          <w:rFonts w:ascii="Times New Roman" w:hAnsi="Times New Roman"/>
          <w:sz w:val="28"/>
          <w:szCs w:val="28"/>
          <w:lang w:val="en-US"/>
        </w:rPr>
        <w:t>producers (SNP-type 83) is associated exclusively with isolates of the CG184OX clonal complex/CG218PAS.</w:t>
      </w:r>
    </w:p>
    <w:p w14:paraId="7A25F1B1" w14:textId="77777777" w:rsidR="00786397" w:rsidRDefault="00786397" w:rsidP="0053390B">
      <w:pPr>
        <w:pStyle w:val="ae"/>
        <w:spacing w:after="0" w:line="240" w:lineRule="auto"/>
        <w:ind w:left="0" w:firstLine="567"/>
        <w:jc w:val="both"/>
        <w:rPr>
          <w:rFonts w:ascii="Times New Roman" w:hAnsi="Times New Roman"/>
          <w:b/>
          <w:color w:val="000000"/>
          <w:sz w:val="28"/>
          <w:szCs w:val="28"/>
          <w:lang w:val="en-US"/>
        </w:rPr>
      </w:pPr>
    </w:p>
    <w:p w14:paraId="1CB61B26" w14:textId="77777777" w:rsidR="005F01E6" w:rsidRDefault="005F01E6" w:rsidP="0053390B">
      <w:pPr>
        <w:pStyle w:val="ae"/>
        <w:spacing w:after="0" w:line="240" w:lineRule="auto"/>
        <w:ind w:left="0" w:firstLine="567"/>
        <w:jc w:val="both"/>
        <w:rPr>
          <w:rFonts w:ascii="Times New Roman" w:hAnsi="Times New Roman"/>
          <w:b/>
          <w:color w:val="000000"/>
          <w:sz w:val="28"/>
          <w:szCs w:val="28"/>
          <w:lang w:val="en-US"/>
        </w:rPr>
      </w:pPr>
    </w:p>
    <w:p w14:paraId="113C406C" w14:textId="77777777" w:rsidR="005F01E6" w:rsidRDefault="005F01E6" w:rsidP="0053390B">
      <w:pPr>
        <w:pStyle w:val="ae"/>
        <w:spacing w:after="0" w:line="240" w:lineRule="auto"/>
        <w:ind w:left="0" w:firstLine="567"/>
        <w:jc w:val="both"/>
        <w:rPr>
          <w:rFonts w:ascii="Times New Roman" w:hAnsi="Times New Roman"/>
          <w:b/>
          <w:color w:val="000000"/>
          <w:sz w:val="28"/>
          <w:szCs w:val="28"/>
          <w:lang w:val="en-US"/>
        </w:rPr>
      </w:pPr>
    </w:p>
    <w:p w14:paraId="4F802AE0" w14:textId="77777777" w:rsidR="005F01E6" w:rsidRDefault="005F01E6" w:rsidP="0053390B">
      <w:pPr>
        <w:pStyle w:val="ae"/>
        <w:spacing w:after="0" w:line="240" w:lineRule="auto"/>
        <w:ind w:left="0" w:firstLine="567"/>
        <w:jc w:val="both"/>
        <w:rPr>
          <w:rFonts w:ascii="Times New Roman" w:hAnsi="Times New Roman"/>
          <w:b/>
          <w:color w:val="000000"/>
          <w:sz w:val="28"/>
          <w:szCs w:val="28"/>
          <w:lang w:val="en-US"/>
        </w:rPr>
      </w:pPr>
    </w:p>
    <w:p w14:paraId="02F9C3B2" w14:textId="77777777" w:rsidR="005F01E6" w:rsidRDefault="005F01E6" w:rsidP="0053390B">
      <w:pPr>
        <w:pStyle w:val="ae"/>
        <w:spacing w:after="0" w:line="240" w:lineRule="auto"/>
        <w:ind w:left="0" w:firstLine="567"/>
        <w:jc w:val="both"/>
        <w:rPr>
          <w:rFonts w:ascii="Times New Roman" w:hAnsi="Times New Roman"/>
          <w:b/>
          <w:color w:val="000000"/>
          <w:sz w:val="28"/>
          <w:szCs w:val="28"/>
          <w:lang w:val="en-US"/>
        </w:rPr>
      </w:pPr>
    </w:p>
    <w:p w14:paraId="42D541DB" w14:textId="77777777" w:rsidR="005F01E6" w:rsidRDefault="005F01E6" w:rsidP="0053390B">
      <w:pPr>
        <w:pStyle w:val="ae"/>
        <w:spacing w:after="0" w:line="240" w:lineRule="auto"/>
        <w:ind w:left="0" w:firstLine="567"/>
        <w:jc w:val="both"/>
        <w:rPr>
          <w:rFonts w:ascii="Times New Roman" w:hAnsi="Times New Roman"/>
          <w:b/>
          <w:color w:val="000000"/>
          <w:sz w:val="28"/>
          <w:szCs w:val="28"/>
          <w:lang w:val="en-US"/>
        </w:rPr>
      </w:pPr>
    </w:p>
    <w:p w14:paraId="0A4C3F43" w14:textId="77777777" w:rsidR="005F01E6" w:rsidRDefault="005F01E6" w:rsidP="0053390B">
      <w:pPr>
        <w:pStyle w:val="ae"/>
        <w:spacing w:after="0" w:line="240" w:lineRule="auto"/>
        <w:ind w:left="0" w:firstLine="567"/>
        <w:jc w:val="both"/>
        <w:rPr>
          <w:rFonts w:ascii="Times New Roman" w:hAnsi="Times New Roman"/>
          <w:b/>
          <w:color w:val="000000"/>
          <w:sz w:val="28"/>
          <w:szCs w:val="28"/>
          <w:lang w:val="en-US"/>
        </w:rPr>
      </w:pPr>
    </w:p>
    <w:p w14:paraId="2A23A982" w14:textId="77777777" w:rsidR="005F01E6" w:rsidRDefault="005F01E6" w:rsidP="0053390B">
      <w:pPr>
        <w:pStyle w:val="ae"/>
        <w:spacing w:after="0" w:line="240" w:lineRule="auto"/>
        <w:ind w:left="0" w:firstLine="567"/>
        <w:jc w:val="both"/>
        <w:rPr>
          <w:rFonts w:ascii="Times New Roman" w:hAnsi="Times New Roman"/>
          <w:b/>
          <w:color w:val="000000"/>
          <w:sz w:val="28"/>
          <w:szCs w:val="28"/>
          <w:lang w:val="en-US"/>
        </w:rPr>
      </w:pPr>
    </w:p>
    <w:p w14:paraId="352AB499" w14:textId="77777777" w:rsidR="005F01E6" w:rsidRPr="0081148F" w:rsidRDefault="005F01E6" w:rsidP="0053390B">
      <w:pPr>
        <w:pStyle w:val="ae"/>
        <w:spacing w:after="0" w:line="240" w:lineRule="auto"/>
        <w:ind w:left="0" w:firstLine="567"/>
        <w:jc w:val="both"/>
        <w:rPr>
          <w:rFonts w:ascii="Times New Roman" w:hAnsi="Times New Roman"/>
          <w:b/>
          <w:color w:val="000000"/>
          <w:sz w:val="28"/>
          <w:szCs w:val="28"/>
          <w:lang w:val="en-US"/>
        </w:rPr>
      </w:pPr>
    </w:p>
    <w:p w14:paraId="425F194A" w14:textId="77777777" w:rsidR="00786397" w:rsidRPr="0081148F" w:rsidRDefault="00786397" w:rsidP="0053390B">
      <w:pPr>
        <w:pStyle w:val="ae"/>
        <w:spacing w:after="0" w:line="240" w:lineRule="auto"/>
        <w:ind w:left="0" w:firstLine="567"/>
        <w:jc w:val="both"/>
        <w:rPr>
          <w:rFonts w:ascii="Times New Roman" w:hAnsi="Times New Roman"/>
          <w:b/>
          <w:color w:val="000000"/>
          <w:sz w:val="28"/>
          <w:szCs w:val="28"/>
          <w:lang w:val="en-US"/>
        </w:rPr>
      </w:pPr>
    </w:p>
    <w:p w14:paraId="5559FF34" w14:textId="77777777" w:rsidR="00786397" w:rsidRPr="0081148F" w:rsidRDefault="00786397" w:rsidP="0053390B">
      <w:pPr>
        <w:pStyle w:val="ae"/>
        <w:spacing w:after="0" w:line="240" w:lineRule="auto"/>
        <w:ind w:left="0" w:firstLine="567"/>
        <w:jc w:val="both"/>
        <w:rPr>
          <w:rFonts w:ascii="Times New Roman" w:hAnsi="Times New Roman"/>
          <w:b/>
          <w:color w:val="000000"/>
          <w:sz w:val="28"/>
          <w:szCs w:val="28"/>
          <w:lang w:val="en-US"/>
        </w:rPr>
      </w:pPr>
    </w:p>
    <w:p w14:paraId="78A04721" w14:textId="77777777" w:rsidR="00786397" w:rsidRPr="0081148F" w:rsidRDefault="00786397" w:rsidP="0053390B">
      <w:pPr>
        <w:pStyle w:val="ae"/>
        <w:spacing w:after="0" w:line="240" w:lineRule="auto"/>
        <w:ind w:left="0" w:firstLine="567"/>
        <w:jc w:val="both"/>
        <w:rPr>
          <w:rFonts w:ascii="Times New Roman" w:hAnsi="Times New Roman"/>
          <w:b/>
          <w:color w:val="000000"/>
          <w:sz w:val="28"/>
          <w:szCs w:val="28"/>
          <w:lang w:val="en-US"/>
        </w:rPr>
      </w:pPr>
    </w:p>
    <w:p w14:paraId="37D5A3A4" w14:textId="77777777" w:rsidR="00786397" w:rsidRPr="0081148F" w:rsidRDefault="00786397" w:rsidP="0053390B">
      <w:pPr>
        <w:pStyle w:val="ae"/>
        <w:spacing w:after="0" w:line="240" w:lineRule="auto"/>
        <w:ind w:left="0" w:firstLine="567"/>
        <w:jc w:val="both"/>
        <w:rPr>
          <w:rFonts w:ascii="Times New Roman" w:hAnsi="Times New Roman"/>
          <w:b/>
          <w:color w:val="000000"/>
          <w:sz w:val="28"/>
          <w:szCs w:val="28"/>
          <w:lang w:val="en-US"/>
        </w:rPr>
      </w:pPr>
    </w:p>
    <w:p w14:paraId="19F39E93" w14:textId="77777777" w:rsidR="00786397" w:rsidRPr="0081148F" w:rsidRDefault="00786397" w:rsidP="0053390B">
      <w:pPr>
        <w:pStyle w:val="ae"/>
        <w:spacing w:after="0" w:line="240" w:lineRule="auto"/>
        <w:ind w:left="0" w:firstLine="567"/>
        <w:jc w:val="both"/>
        <w:rPr>
          <w:rFonts w:ascii="Times New Roman" w:hAnsi="Times New Roman"/>
          <w:b/>
          <w:color w:val="000000"/>
          <w:sz w:val="28"/>
          <w:szCs w:val="28"/>
          <w:lang w:val="en-US"/>
        </w:rPr>
      </w:pPr>
    </w:p>
    <w:p w14:paraId="321738A2" w14:textId="77777777" w:rsidR="00786397" w:rsidRPr="0081148F" w:rsidRDefault="00786397" w:rsidP="0053390B">
      <w:pPr>
        <w:pStyle w:val="ae"/>
        <w:spacing w:after="0" w:line="240" w:lineRule="auto"/>
        <w:ind w:left="0" w:firstLine="567"/>
        <w:jc w:val="both"/>
        <w:rPr>
          <w:rFonts w:ascii="Times New Roman" w:hAnsi="Times New Roman"/>
          <w:b/>
          <w:color w:val="000000"/>
          <w:sz w:val="28"/>
          <w:szCs w:val="28"/>
          <w:lang w:val="en-US"/>
        </w:rPr>
      </w:pPr>
    </w:p>
    <w:p w14:paraId="3FE4606A" w14:textId="77777777" w:rsidR="00786397" w:rsidRPr="0081148F" w:rsidRDefault="00786397" w:rsidP="0053390B">
      <w:pPr>
        <w:pStyle w:val="ae"/>
        <w:spacing w:after="0" w:line="240" w:lineRule="auto"/>
        <w:ind w:left="0" w:firstLine="567"/>
        <w:jc w:val="both"/>
        <w:rPr>
          <w:rFonts w:ascii="Times New Roman" w:hAnsi="Times New Roman"/>
          <w:b/>
          <w:color w:val="000000"/>
          <w:sz w:val="28"/>
          <w:szCs w:val="28"/>
          <w:lang w:val="en-US"/>
        </w:rPr>
      </w:pPr>
    </w:p>
    <w:p w14:paraId="375399E0" w14:textId="77777777" w:rsidR="00786397" w:rsidRPr="0081148F" w:rsidRDefault="00786397" w:rsidP="0053390B">
      <w:pPr>
        <w:pStyle w:val="ae"/>
        <w:spacing w:after="0" w:line="240" w:lineRule="auto"/>
        <w:ind w:left="0" w:firstLine="567"/>
        <w:jc w:val="both"/>
        <w:rPr>
          <w:rFonts w:ascii="Times New Roman" w:hAnsi="Times New Roman"/>
          <w:b/>
          <w:color w:val="000000"/>
          <w:sz w:val="28"/>
          <w:szCs w:val="28"/>
          <w:lang w:val="en-US"/>
        </w:rPr>
      </w:pPr>
    </w:p>
    <w:p w14:paraId="1D42F846" w14:textId="77777777" w:rsidR="00786397" w:rsidRPr="0081148F" w:rsidRDefault="00786397" w:rsidP="0053390B">
      <w:pPr>
        <w:pStyle w:val="ae"/>
        <w:spacing w:after="0" w:line="240" w:lineRule="auto"/>
        <w:ind w:left="0" w:firstLine="567"/>
        <w:jc w:val="both"/>
        <w:rPr>
          <w:rFonts w:ascii="Times New Roman" w:hAnsi="Times New Roman"/>
          <w:b/>
          <w:color w:val="000000"/>
          <w:sz w:val="28"/>
          <w:szCs w:val="28"/>
          <w:lang w:val="en-US"/>
        </w:rPr>
      </w:pPr>
    </w:p>
    <w:p w14:paraId="2D3B5D5D" w14:textId="77777777" w:rsidR="00786397" w:rsidRPr="0081148F" w:rsidRDefault="00786397" w:rsidP="0053390B">
      <w:pPr>
        <w:pStyle w:val="ae"/>
        <w:spacing w:after="0" w:line="240" w:lineRule="auto"/>
        <w:ind w:left="0" w:firstLine="567"/>
        <w:jc w:val="both"/>
        <w:rPr>
          <w:rFonts w:ascii="Times New Roman" w:hAnsi="Times New Roman"/>
          <w:b/>
          <w:color w:val="000000"/>
          <w:sz w:val="28"/>
          <w:szCs w:val="28"/>
          <w:lang w:val="en-US"/>
        </w:rPr>
      </w:pPr>
    </w:p>
    <w:p w14:paraId="59797AA5" w14:textId="77777777" w:rsidR="00786397" w:rsidRPr="0081148F" w:rsidRDefault="00786397" w:rsidP="0053390B">
      <w:pPr>
        <w:pStyle w:val="ae"/>
        <w:spacing w:after="0" w:line="240" w:lineRule="auto"/>
        <w:ind w:left="0" w:firstLine="567"/>
        <w:jc w:val="both"/>
        <w:rPr>
          <w:rFonts w:ascii="Times New Roman" w:hAnsi="Times New Roman"/>
          <w:b/>
          <w:color w:val="000000"/>
          <w:sz w:val="28"/>
          <w:szCs w:val="28"/>
          <w:lang w:val="en-US"/>
        </w:rPr>
      </w:pPr>
    </w:p>
    <w:p w14:paraId="2462FF2F" w14:textId="77777777" w:rsidR="00786397" w:rsidRPr="0081148F" w:rsidRDefault="00786397" w:rsidP="0053390B">
      <w:pPr>
        <w:pStyle w:val="ae"/>
        <w:spacing w:after="0" w:line="240" w:lineRule="auto"/>
        <w:ind w:left="0" w:firstLine="567"/>
        <w:jc w:val="both"/>
        <w:rPr>
          <w:rFonts w:ascii="Times New Roman" w:hAnsi="Times New Roman"/>
          <w:b/>
          <w:color w:val="000000"/>
          <w:sz w:val="28"/>
          <w:szCs w:val="28"/>
          <w:lang w:val="en-US"/>
        </w:rPr>
      </w:pPr>
    </w:p>
    <w:p w14:paraId="04E46F7E" w14:textId="77777777" w:rsidR="00786397" w:rsidRPr="0081148F" w:rsidRDefault="00786397" w:rsidP="0053390B">
      <w:pPr>
        <w:pStyle w:val="ae"/>
        <w:spacing w:after="0" w:line="240" w:lineRule="auto"/>
        <w:ind w:left="0" w:firstLine="567"/>
        <w:jc w:val="both"/>
        <w:rPr>
          <w:rFonts w:ascii="Times New Roman" w:hAnsi="Times New Roman"/>
          <w:b/>
          <w:color w:val="000000"/>
          <w:sz w:val="28"/>
          <w:szCs w:val="28"/>
          <w:lang w:val="en-US"/>
        </w:rPr>
      </w:pPr>
    </w:p>
    <w:p w14:paraId="4A95D7D7" w14:textId="77777777" w:rsidR="00786397" w:rsidRDefault="00786397" w:rsidP="0053390B">
      <w:pPr>
        <w:pStyle w:val="ae"/>
        <w:spacing w:after="0" w:line="240" w:lineRule="auto"/>
        <w:ind w:left="0" w:firstLine="567"/>
        <w:jc w:val="both"/>
        <w:rPr>
          <w:rFonts w:ascii="Times New Roman" w:hAnsi="Times New Roman"/>
          <w:b/>
          <w:color w:val="000000"/>
          <w:sz w:val="28"/>
          <w:szCs w:val="28"/>
          <w:lang w:val="kk-KZ"/>
        </w:rPr>
      </w:pPr>
    </w:p>
    <w:p w14:paraId="71862D3E" w14:textId="77777777" w:rsidR="005F01E6" w:rsidRDefault="005F01E6" w:rsidP="0053390B">
      <w:pPr>
        <w:pStyle w:val="ae"/>
        <w:spacing w:after="0" w:line="240" w:lineRule="auto"/>
        <w:ind w:left="0" w:firstLine="567"/>
        <w:jc w:val="both"/>
        <w:rPr>
          <w:rFonts w:ascii="Times New Roman" w:hAnsi="Times New Roman"/>
          <w:b/>
          <w:color w:val="000000"/>
          <w:sz w:val="28"/>
          <w:szCs w:val="28"/>
          <w:lang w:val="kk-KZ"/>
        </w:rPr>
      </w:pPr>
    </w:p>
    <w:p w14:paraId="4A5DEF0F" w14:textId="77777777" w:rsidR="00D820A6" w:rsidRDefault="00D820A6" w:rsidP="0053390B">
      <w:pPr>
        <w:pStyle w:val="ae"/>
        <w:spacing w:after="0" w:line="240" w:lineRule="auto"/>
        <w:ind w:left="0" w:firstLine="567"/>
        <w:jc w:val="both"/>
        <w:rPr>
          <w:rFonts w:ascii="Times New Roman" w:hAnsi="Times New Roman"/>
          <w:b/>
          <w:color w:val="000000"/>
          <w:sz w:val="28"/>
          <w:szCs w:val="28"/>
          <w:lang w:val="kk-KZ"/>
        </w:rPr>
      </w:pPr>
    </w:p>
    <w:p w14:paraId="39ABF982" w14:textId="77777777" w:rsidR="00D820A6" w:rsidRDefault="00D820A6" w:rsidP="0053390B">
      <w:pPr>
        <w:pStyle w:val="ae"/>
        <w:spacing w:after="0" w:line="240" w:lineRule="auto"/>
        <w:ind w:left="0" w:firstLine="567"/>
        <w:jc w:val="both"/>
        <w:rPr>
          <w:rFonts w:ascii="Times New Roman" w:hAnsi="Times New Roman"/>
          <w:b/>
          <w:color w:val="000000"/>
          <w:sz w:val="28"/>
          <w:szCs w:val="28"/>
          <w:lang w:val="kk-KZ"/>
        </w:rPr>
      </w:pPr>
    </w:p>
    <w:p w14:paraId="44C6E833" w14:textId="77777777" w:rsidR="00D820A6" w:rsidRDefault="00D820A6" w:rsidP="0053390B">
      <w:pPr>
        <w:pStyle w:val="ae"/>
        <w:spacing w:after="0" w:line="240" w:lineRule="auto"/>
        <w:ind w:left="0" w:firstLine="567"/>
        <w:jc w:val="both"/>
        <w:rPr>
          <w:rFonts w:ascii="Times New Roman" w:hAnsi="Times New Roman"/>
          <w:b/>
          <w:color w:val="000000"/>
          <w:sz w:val="28"/>
          <w:szCs w:val="28"/>
          <w:lang w:val="kk-KZ"/>
        </w:rPr>
      </w:pPr>
    </w:p>
    <w:p w14:paraId="6ADAB6AB" w14:textId="77777777" w:rsidR="00D820A6" w:rsidRDefault="00D820A6" w:rsidP="0053390B">
      <w:pPr>
        <w:pStyle w:val="ae"/>
        <w:spacing w:after="0" w:line="240" w:lineRule="auto"/>
        <w:ind w:left="0" w:firstLine="567"/>
        <w:jc w:val="both"/>
        <w:rPr>
          <w:rFonts w:ascii="Times New Roman" w:hAnsi="Times New Roman"/>
          <w:b/>
          <w:color w:val="000000"/>
          <w:sz w:val="28"/>
          <w:szCs w:val="28"/>
          <w:lang w:val="kk-KZ"/>
        </w:rPr>
      </w:pPr>
    </w:p>
    <w:p w14:paraId="57CAF802" w14:textId="77777777" w:rsidR="00D820A6" w:rsidRDefault="00D820A6" w:rsidP="0053390B">
      <w:pPr>
        <w:pStyle w:val="ae"/>
        <w:spacing w:after="0" w:line="240" w:lineRule="auto"/>
        <w:ind w:left="0" w:firstLine="567"/>
        <w:jc w:val="both"/>
        <w:rPr>
          <w:rFonts w:ascii="Times New Roman" w:hAnsi="Times New Roman"/>
          <w:b/>
          <w:color w:val="000000"/>
          <w:sz w:val="28"/>
          <w:szCs w:val="28"/>
          <w:lang w:val="kk-KZ"/>
        </w:rPr>
      </w:pPr>
    </w:p>
    <w:p w14:paraId="43829112" w14:textId="77777777" w:rsidR="005F01E6" w:rsidRDefault="005F01E6" w:rsidP="0053390B">
      <w:pPr>
        <w:pStyle w:val="ae"/>
        <w:spacing w:after="0" w:line="240" w:lineRule="auto"/>
        <w:ind w:left="0" w:firstLine="567"/>
        <w:jc w:val="both"/>
        <w:rPr>
          <w:rFonts w:ascii="Times New Roman" w:hAnsi="Times New Roman"/>
          <w:b/>
          <w:color w:val="000000"/>
          <w:sz w:val="28"/>
          <w:szCs w:val="28"/>
          <w:lang w:val="kk-KZ"/>
        </w:rPr>
      </w:pPr>
    </w:p>
    <w:p w14:paraId="03042873" w14:textId="77777777" w:rsidR="005F01E6" w:rsidRDefault="005F01E6" w:rsidP="0053390B">
      <w:pPr>
        <w:pStyle w:val="ae"/>
        <w:spacing w:after="0" w:line="240" w:lineRule="auto"/>
        <w:ind w:left="0" w:firstLine="567"/>
        <w:jc w:val="both"/>
        <w:rPr>
          <w:rFonts w:ascii="Times New Roman" w:hAnsi="Times New Roman"/>
          <w:b/>
          <w:color w:val="000000"/>
          <w:sz w:val="28"/>
          <w:szCs w:val="28"/>
          <w:lang w:val="kk-KZ"/>
        </w:rPr>
      </w:pPr>
    </w:p>
    <w:p w14:paraId="51906D23" w14:textId="77777777" w:rsidR="005F01E6" w:rsidRPr="005F01E6" w:rsidRDefault="005F01E6" w:rsidP="0053390B">
      <w:pPr>
        <w:pStyle w:val="ae"/>
        <w:spacing w:after="0" w:line="240" w:lineRule="auto"/>
        <w:ind w:left="0" w:firstLine="567"/>
        <w:jc w:val="both"/>
        <w:rPr>
          <w:rFonts w:ascii="Times New Roman" w:hAnsi="Times New Roman"/>
          <w:b/>
          <w:color w:val="000000"/>
          <w:sz w:val="28"/>
          <w:szCs w:val="28"/>
          <w:lang w:val="kk-KZ"/>
        </w:rPr>
      </w:pPr>
    </w:p>
    <w:p w14:paraId="2CB7BBBF" w14:textId="77777777" w:rsidR="00786397" w:rsidRPr="0081148F" w:rsidRDefault="00786397" w:rsidP="0053390B">
      <w:pPr>
        <w:pStyle w:val="ae"/>
        <w:spacing w:after="0" w:line="240" w:lineRule="auto"/>
        <w:ind w:left="0" w:firstLine="567"/>
        <w:jc w:val="both"/>
        <w:rPr>
          <w:rFonts w:ascii="Times New Roman" w:hAnsi="Times New Roman"/>
          <w:b/>
          <w:color w:val="000000"/>
          <w:sz w:val="28"/>
          <w:szCs w:val="28"/>
          <w:lang w:val="en-US"/>
        </w:rPr>
      </w:pPr>
    </w:p>
    <w:p w14:paraId="1FAA6BAD" w14:textId="77777777" w:rsidR="00786397" w:rsidRPr="0081148F" w:rsidRDefault="00786397" w:rsidP="0053390B">
      <w:pPr>
        <w:pStyle w:val="ae"/>
        <w:spacing w:after="0" w:line="240" w:lineRule="auto"/>
        <w:ind w:left="0" w:firstLine="567"/>
        <w:jc w:val="both"/>
        <w:rPr>
          <w:rFonts w:ascii="Times New Roman" w:hAnsi="Times New Roman"/>
          <w:b/>
          <w:color w:val="000000"/>
          <w:sz w:val="28"/>
          <w:szCs w:val="28"/>
          <w:lang w:val="en-US"/>
        </w:rPr>
      </w:pPr>
    </w:p>
    <w:p w14:paraId="67F184CB" w14:textId="77777777" w:rsidR="00786397" w:rsidRDefault="005F01E6" w:rsidP="005F01E6">
      <w:pPr>
        <w:pStyle w:val="ae"/>
        <w:spacing w:after="0" w:line="240" w:lineRule="auto"/>
        <w:ind w:left="0" w:firstLine="567"/>
        <w:jc w:val="center"/>
        <w:rPr>
          <w:rFonts w:ascii="Times New Roman" w:hAnsi="Times New Roman"/>
          <w:b/>
          <w:color w:val="000000"/>
          <w:sz w:val="28"/>
          <w:szCs w:val="28"/>
        </w:rPr>
      </w:pPr>
      <w:r>
        <w:rPr>
          <w:rFonts w:ascii="Times New Roman" w:hAnsi="Times New Roman"/>
          <w:b/>
          <w:color w:val="000000"/>
          <w:sz w:val="28"/>
          <w:szCs w:val="28"/>
          <w:lang w:val="en-US"/>
        </w:rPr>
        <w:lastRenderedPageBreak/>
        <w:t>R</w:t>
      </w:r>
      <w:proofErr w:type="spellStart"/>
      <w:r>
        <w:rPr>
          <w:rFonts w:ascii="Times New Roman" w:hAnsi="Times New Roman"/>
          <w:b/>
          <w:color w:val="000000"/>
          <w:sz w:val="28"/>
          <w:szCs w:val="28"/>
        </w:rPr>
        <w:t>eference</w:t>
      </w:r>
      <w:proofErr w:type="spellEnd"/>
      <w:r>
        <w:rPr>
          <w:rFonts w:ascii="Times New Roman" w:hAnsi="Times New Roman"/>
          <w:b/>
          <w:color w:val="000000"/>
          <w:sz w:val="28"/>
          <w:szCs w:val="28"/>
          <w:lang w:val="en-US"/>
        </w:rPr>
        <w:t xml:space="preserve"> l</w:t>
      </w:r>
      <w:proofErr w:type="spellStart"/>
      <w:r>
        <w:rPr>
          <w:rFonts w:ascii="Times New Roman" w:hAnsi="Times New Roman"/>
          <w:b/>
          <w:color w:val="000000"/>
          <w:sz w:val="28"/>
          <w:szCs w:val="28"/>
        </w:rPr>
        <w:t>ist</w:t>
      </w:r>
      <w:proofErr w:type="spellEnd"/>
      <w:r>
        <w:rPr>
          <w:rFonts w:ascii="Times New Roman" w:hAnsi="Times New Roman"/>
          <w:b/>
          <w:color w:val="000000"/>
          <w:sz w:val="28"/>
          <w:szCs w:val="28"/>
        </w:rPr>
        <w:t xml:space="preserve"> </w:t>
      </w:r>
    </w:p>
    <w:p w14:paraId="37803B62" w14:textId="77777777" w:rsidR="00786397" w:rsidRDefault="00000000" w:rsidP="0053390B">
      <w:pPr>
        <w:pStyle w:val="ae"/>
        <w:numPr>
          <w:ilvl w:val="0"/>
          <w:numId w:val="2"/>
        </w:numPr>
        <w:spacing w:after="0" w:line="240" w:lineRule="auto"/>
        <w:ind w:left="0" w:firstLine="567"/>
        <w:jc w:val="both"/>
      </w:pPr>
      <w:hyperlink r:id="rId5">
        <w:r w:rsidR="00C338A9">
          <w:rPr>
            <w:rStyle w:val="a4"/>
            <w:rFonts w:ascii="Times New Roman" w:hAnsi="Times New Roman"/>
            <w:bCs/>
            <w:color w:val="000000"/>
            <w:sz w:val="28"/>
            <w:szCs w:val="28"/>
            <w:u w:val="none"/>
            <w:lang w:val="en-US"/>
          </w:rPr>
          <w:t>Zaragoza</w:t>
        </w:r>
        <w:r w:rsidR="00C338A9">
          <w:rPr>
            <w:rStyle w:val="a4"/>
            <w:rFonts w:ascii="Times New Roman" w:hAnsi="Times New Roman"/>
            <w:bCs/>
            <w:color w:val="000000"/>
            <w:sz w:val="28"/>
            <w:szCs w:val="28"/>
            <w:u w:val="none"/>
          </w:rPr>
          <w:t xml:space="preserve"> </w:t>
        </w:r>
        <w:r w:rsidR="00C338A9">
          <w:rPr>
            <w:rStyle w:val="a4"/>
            <w:rFonts w:ascii="Times New Roman" w:hAnsi="Times New Roman"/>
            <w:bCs/>
            <w:color w:val="000000"/>
            <w:sz w:val="28"/>
            <w:szCs w:val="28"/>
            <w:u w:val="none"/>
            <w:lang w:val="en-US"/>
          </w:rPr>
          <w:t>R</w:t>
        </w:r>
      </w:hyperlink>
      <w:r w:rsidR="00C338A9">
        <w:rPr>
          <w:rFonts w:ascii="Times New Roman" w:hAnsi="Times New Roman"/>
          <w:bCs/>
          <w:color w:val="000000"/>
          <w:sz w:val="28"/>
          <w:szCs w:val="28"/>
        </w:rPr>
        <w:t>.,</w:t>
      </w:r>
      <w:r w:rsidR="00C338A9">
        <w:rPr>
          <w:rFonts w:ascii="Times New Roman" w:hAnsi="Times New Roman"/>
          <w:bCs/>
          <w:color w:val="000000"/>
          <w:sz w:val="28"/>
          <w:szCs w:val="28"/>
          <w:lang w:val="en-US"/>
        </w:rPr>
        <w:t> </w:t>
      </w:r>
      <w:hyperlink r:id="rId6">
        <w:r w:rsidR="00C338A9">
          <w:rPr>
            <w:rStyle w:val="a4"/>
            <w:rFonts w:ascii="Times New Roman" w:hAnsi="Times New Roman"/>
            <w:bCs/>
            <w:color w:val="000000"/>
            <w:sz w:val="28"/>
            <w:szCs w:val="28"/>
            <w:u w:val="none"/>
            <w:lang w:val="en-US"/>
          </w:rPr>
          <w:t>Ram</w:t>
        </w:r>
        <w:r w:rsidR="00C338A9">
          <w:rPr>
            <w:rStyle w:val="a4"/>
            <w:rFonts w:ascii="Times New Roman" w:hAnsi="Times New Roman"/>
            <w:bCs/>
            <w:color w:val="000000"/>
            <w:sz w:val="28"/>
            <w:szCs w:val="28"/>
            <w:u w:val="none"/>
          </w:rPr>
          <w:t>í</w:t>
        </w:r>
        <w:r w:rsidR="00C338A9">
          <w:rPr>
            <w:rStyle w:val="a4"/>
            <w:rFonts w:ascii="Times New Roman" w:hAnsi="Times New Roman"/>
            <w:bCs/>
            <w:color w:val="000000"/>
            <w:sz w:val="28"/>
            <w:szCs w:val="28"/>
            <w:u w:val="none"/>
            <w:lang w:val="en-US"/>
          </w:rPr>
          <w:t>rez</w:t>
        </w:r>
        <w:r w:rsidR="00C338A9">
          <w:rPr>
            <w:rStyle w:val="a4"/>
            <w:rFonts w:ascii="Times New Roman" w:hAnsi="Times New Roman"/>
            <w:bCs/>
            <w:color w:val="000000"/>
            <w:sz w:val="28"/>
            <w:szCs w:val="28"/>
            <w:u w:val="none"/>
          </w:rPr>
          <w:t xml:space="preserve"> </w:t>
        </w:r>
        <w:r w:rsidR="00C338A9">
          <w:rPr>
            <w:rStyle w:val="a4"/>
            <w:rFonts w:ascii="Times New Roman" w:hAnsi="Times New Roman"/>
            <w:bCs/>
            <w:color w:val="000000"/>
            <w:sz w:val="28"/>
            <w:szCs w:val="28"/>
            <w:u w:val="none"/>
            <w:lang w:val="en-US"/>
          </w:rPr>
          <w:t>P</w:t>
        </w:r>
      </w:hyperlink>
      <w:r w:rsidR="00C338A9">
        <w:rPr>
          <w:rFonts w:ascii="Times New Roman" w:hAnsi="Times New Roman"/>
          <w:bCs/>
          <w:color w:val="000000"/>
          <w:sz w:val="28"/>
          <w:szCs w:val="28"/>
        </w:rPr>
        <w:t>.,</w:t>
      </w:r>
      <w:r w:rsidR="00C338A9">
        <w:rPr>
          <w:rFonts w:ascii="Times New Roman" w:hAnsi="Times New Roman"/>
          <w:bCs/>
          <w:color w:val="000000"/>
          <w:sz w:val="28"/>
          <w:szCs w:val="28"/>
          <w:lang w:val="en-US"/>
        </w:rPr>
        <w:t> </w:t>
      </w:r>
      <w:hyperlink r:id="rId7">
        <w:r w:rsidR="00C338A9">
          <w:rPr>
            <w:rStyle w:val="a4"/>
            <w:rFonts w:ascii="Times New Roman" w:hAnsi="Times New Roman"/>
            <w:bCs/>
            <w:color w:val="000000"/>
            <w:sz w:val="28"/>
            <w:szCs w:val="28"/>
            <w:u w:val="none"/>
            <w:lang w:val="en-US"/>
          </w:rPr>
          <w:t>L</w:t>
        </w:r>
        <w:r w:rsidR="00C338A9">
          <w:rPr>
            <w:rStyle w:val="a4"/>
            <w:rFonts w:ascii="Times New Roman" w:hAnsi="Times New Roman"/>
            <w:bCs/>
            <w:color w:val="000000"/>
            <w:sz w:val="28"/>
            <w:szCs w:val="28"/>
            <w:u w:val="none"/>
          </w:rPr>
          <w:t>ó</w:t>
        </w:r>
        <w:proofErr w:type="spellStart"/>
        <w:r w:rsidR="00C338A9">
          <w:rPr>
            <w:rStyle w:val="a4"/>
            <w:rFonts w:ascii="Times New Roman" w:hAnsi="Times New Roman"/>
            <w:bCs/>
            <w:color w:val="000000"/>
            <w:sz w:val="28"/>
            <w:szCs w:val="28"/>
            <w:u w:val="none"/>
            <w:lang w:val="en-US"/>
          </w:rPr>
          <w:t>pez</w:t>
        </w:r>
        <w:proofErr w:type="spellEnd"/>
        <w:r w:rsidR="00C338A9">
          <w:rPr>
            <w:rStyle w:val="a4"/>
            <w:rFonts w:ascii="Times New Roman" w:hAnsi="Times New Roman"/>
            <w:bCs/>
            <w:color w:val="000000"/>
            <w:sz w:val="28"/>
            <w:szCs w:val="28"/>
            <w:u w:val="none"/>
          </w:rPr>
          <w:t>-</w:t>
        </w:r>
        <w:proofErr w:type="spellStart"/>
        <w:r w:rsidR="00C338A9">
          <w:rPr>
            <w:rStyle w:val="a4"/>
            <w:rFonts w:ascii="Times New Roman" w:hAnsi="Times New Roman"/>
            <w:bCs/>
            <w:color w:val="000000"/>
            <w:sz w:val="28"/>
            <w:szCs w:val="28"/>
            <w:u w:val="none"/>
            <w:lang w:val="en-US"/>
          </w:rPr>
          <w:t>Pueyo</w:t>
        </w:r>
        <w:proofErr w:type="spellEnd"/>
        <w:r w:rsidR="00C338A9">
          <w:rPr>
            <w:rStyle w:val="a4"/>
            <w:rFonts w:ascii="Times New Roman" w:hAnsi="Times New Roman"/>
            <w:bCs/>
            <w:color w:val="000000"/>
            <w:sz w:val="28"/>
            <w:szCs w:val="28"/>
            <w:u w:val="none"/>
          </w:rPr>
          <w:t xml:space="preserve"> </w:t>
        </w:r>
        <w:r w:rsidR="00C338A9">
          <w:rPr>
            <w:rStyle w:val="a4"/>
            <w:rFonts w:ascii="Times New Roman" w:hAnsi="Times New Roman"/>
            <w:bCs/>
            <w:color w:val="000000"/>
            <w:sz w:val="28"/>
            <w:szCs w:val="28"/>
            <w:u w:val="none"/>
            <w:lang w:val="en-US"/>
          </w:rPr>
          <w:t>M</w:t>
        </w:r>
        <w:r w:rsidR="00C338A9">
          <w:rPr>
            <w:rStyle w:val="a4"/>
            <w:rFonts w:ascii="Times New Roman" w:hAnsi="Times New Roman"/>
            <w:bCs/>
            <w:color w:val="000000"/>
            <w:sz w:val="28"/>
            <w:szCs w:val="28"/>
            <w:u w:val="none"/>
          </w:rPr>
          <w:t>.</w:t>
        </w:r>
        <w:r w:rsidR="00C338A9">
          <w:rPr>
            <w:rStyle w:val="a4"/>
            <w:rFonts w:ascii="Times New Roman" w:hAnsi="Times New Roman"/>
            <w:bCs/>
            <w:color w:val="000000"/>
            <w:sz w:val="28"/>
            <w:szCs w:val="28"/>
            <w:u w:val="none"/>
            <w:lang w:val="en-US"/>
          </w:rPr>
          <w:t>J</w:t>
        </w:r>
      </w:hyperlink>
      <w:r w:rsidR="00C338A9">
        <w:rPr>
          <w:rFonts w:ascii="Times New Roman" w:hAnsi="Times New Roman"/>
          <w:bCs/>
          <w:color w:val="000000"/>
          <w:sz w:val="28"/>
          <w:szCs w:val="28"/>
        </w:rPr>
        <w:t xml:space="preserve">. </w:t>
      </w:r>
      <w:r w:rsidR="00C338A9">
        <w:rPr>
          <w:rStyle w:val="highlight"/>
          <w:rFonts w:ascii="Times New Roman" w:hAnsi="Times New Roman"/>
          <w:bCs/>
          <w:color w:val="000000"/>
          <w:sz w:val="28"/>
          <w:szCs w:val="28"/>
          <w:lang w:val="en-US"/>
        </w:rPr>
        <w:t>Nosocomial</w:t>
      </w:r>
      <w:r w:rsidR="00C338A9" w:rsidRPr="0081148F">
        <w:rPr>
          <w:rStyle w:val="highlight"/>
          <w:rFonts w:ascii="Times New Roman" w:hAnsi="Times New Roman"/>
          <w:bCs/>
          <w:color w:val="000000"/>
          <w:sz w:val="28"/>
          <w:szCs w:val="28"/>
          <w:lang w:val="en-US"/>
        </w:rPr>
        <w:t xml:space="preserve"> </w:t>
      </w:r>
      <w:r w:rsidR="00C338A9">
        <w:rPr>
          <w:rStyle w:val="highlight"/>
          <w:rFonts w:ascii="Times New Roman" w:hAnsi="Times New Roman"/>
          <w:bCs/>
          <w:color w:val="000000"/>
          <w:sz w:val="28"/>
          <w:szCs w:val="28"/>
          <w:lang w:val="en-US"/>
        </w:rPr>
        <w:t>infections</w:t>
      </w:r>
      <w:r w:rsidR="00C338A9">
        <w:rPr>
          <w:rFonts w:ascii="Times New Roman" w:hAnsi="Times New Roman"/>
          <w:bCs/>
          <w:color w:val="000000"/>
          <w:sz w:val="28"/>
          <w:szCs w:val="28"/>
          <w:lang w:val="en-US"/>
        </w:rPr>
        <w:t> in</w:t>
      </w:r>
      <w:r w:rsidR="00C338A9" w:rsidRPr="0081148F">
        <w:rPr>
          <w:rFonts w:ascii="Times New Roman" w:hAnsi="Times New Roman"/>
          <w:bCs/>
          <w:color w:val="000000"/>
          <w:sz w:val="28"/>
          <w:szCs w:val="28"/>
          <w:lang w:val="en-US"/>
        </w:rPr>
        <w:t xml:space="preserve"> </w:t>
      </w:r>
      <w:r w:rsidR="00C338A9">
        <w:rPr>
          <w:rFonts w:ascii="Times New Roman" w:hAnsi="Times New Roman"/>
          <w:bCs/>
          <w:color w:val="000000"/>
          <w:sz w:val="28"/>
          <w:szCs w:val="28"/>
          <w:lang w:val="en-US"/>
        </w:rPr>
        <w:t>intensive</w:t>
      </w:r>
      <w:r w:rsidR="00C338A9" w:rsidRPr="0081148F">
        <w:rPr>
          <w:rFonts w:ascii="Times New Roman" w:hAnsi="Times New Roman"/>
          <w:bCs/>
          <w:color w:val="000000"/>
          <w:sz w:val="28"/>
          <w:szCs w:val="28"/>
          <w:lang w:val="en-US"/>
        </w:rPr>
        <w:t xml:space="preserve"> </w:t>
      </w:r>
      <w:r w:rsidR="00C338A9">
        <w:rPr>
          <w:rFonts w:ascii="Times New Roman" w:hAnsi="Times New Roman"/>
          <w:bCs/>
          <w:color w:val="000000"/>
          <w:sz w:val="28"/>
          <w:szCs w:val="28"/>
          <w:lang w:val="en-US"/>
        </w:rPr>
        <w:t>care</w:t>
      </w:r>
      <w:r w:rsidR="00C338A9" w:rsidRPr="0081148F">
        <w:rPr>
          <w:rFonts w:ascii="Times New Roman" w:hAnsi="Times New Roman"/>
          <w:bCs/>
          <w:color w:val="000000"/>
          <w:sz w:val="28"/>
          <w:szCs w:val="28"/>
          <w:lang w:val="en-US"/>
        </w:rPr>
        <w:t xml:space="preserve"> </w:t>
      </w:r>
      <w:r w:rsidR="00C338A9">
        <w:rPr>
          <w:rFonts w:ascii="Times New Roman" w:hAnsi="Times New Roman"/>
          <w:bCs/>
          <w:color w:val="000000"/>
          <w:sz w:val="28"/>
          <w:szCs w:val="28"/>
          <w:lang w:val="en-US"/>
        </w:rPr>
        <w:t>units</w:t>
      </w:r>
      <w:r w:rsidR="00C338A9" w:rsidRPr="0081148F">
        <w:rPr>
          <w:rFonts w:ascii="Times New Roman" w:hAnsi="Times New Roman"/>
          <w:bCs/>
          <w:color w:val="000000"/>
          <w:sz w:val="28"/>
          <w:szCs w:val="28"/>
          <w:lang w:val="en-US"/>
        </w:rPr>
        <w:t xml:space="preserve"> // </w:t>
      </w:r>
      <w:hyperlink r:id="rId8">
        <w:proofErr w:type="spellStart"/>
        <w:r w:rsidR="00C338A9">
          <w:rPr>
            <w:rStyle w:val="a4"/>
            <w:rFonts w:ascii="Times New Roman" w:hAnsi="Times New Roman"/>
            <w:bCs/>
            <w:color w:val="000000"/>
            <w:sz w:val="28"/>
            <w:szCs w:val="28"/>
            <w:u w:val="none"/>
            <w:lang w:val="en-US"/>
          </w:rPr>
          <w:t>Enferm</w:t>
        </w:r>
        <w:proofErr w:type="spellEnd"/>
        <w:r w:rsidR="00C338A9" w:rsidRPr="0081148F">
          <w:rPr>
            <w:rStyle w:val="a4"/>
            <w:rFonts w:ascii="Times New Roman" w:hAnsi="Times New Roman"/>
            <w:bCs/>
            <w:color w:val="000000"/>
            <w:sz w:val="28"/>
            <w:szCs w:val="28"/>
            <w:u w:val="none"/>
            <w:lang w:val="en-US"/>
          </w:rPr>
          <w:t xml:space="preserve"> </w:t>
        </w:r>
        <w:proofErr w:type="spellStart"/>
        <w:r w:rsidR="00C338A9">
          <w:rPr>
            <w:rStyle w:val="a4"/>
            <w:rFonts w:ascii="Times New Roman" w:hAnsi="Times New Roman"/>
            <w:bCs/>
            <w:color w:val="000000"/>
            <w:sz w:val="28"/>
            <w:szCs w:val="28"/>
            <w:u w:val="none"/>
            <w:lang w:val="en-US"/>
          </w:rPr>
          <w:t>Infecc</w:t>
        </w:r>
        <w:proofErr w:type="spellEnd"/>
        <w:r w:rsidR="00C338A9" w:rsidRPr="0081148F">
          <w:rPr>
            <w:rStyle w:val="a4"/>
            <w:rFonts w:ascii="Times New Roman" w:hAnsi="Times New Roman"/>
            <w:bCs/>
            <w:color w:val="000000"/>
            <w:sz w:val="28"/>
            <w:szCs w:val="28"/>
            <w:u w:val="none"/>
            <w:lang w:val="en-US"/>
          </w:rPr>
          <w:t xml:space="preserve"> </w:t>
        </w:r>
        <w:proofErr w:type="spellStart"/>
        <w:r w:rsidR="00C338A9">
          <w:rPr>
            <w:rStyle w:val="a4"/>
            <w:rFonts w:ascii="Times New Roman" w:hAnsi="Times New Roman"/>
            <w:bCs/>
            <w:color w:val="000000"/>
            <w:sz w:val="28"/>
            <w:szCs w:val="28"/>
            <w:u w:val="none"/>
            <w:lang w:val="en-US"/>
          </w:rPr>
          <w:t>Microbiol</w:t>
        </w:r>
        <w:proofErr w:type="spellEnd"/>
        <w:r w:rsidR="00C338A9" w:rsidRPr="0081148F">
          <w:rPr>
            <w:rStyle w:val="a4"/>
            <w:rFonts w:ascii="Times New Roman" w:hAnsi="Times New Roman"/>
            <w:bCs/>
            <w:color w:val="000000"/>
            <w:sz w:val="28"/>
            <w:szCs w:val="28"/>
            <w:u w:val="none"/>
            <w:lang w:val="en-US"/>
          </w:rPr>
          <w:t xml:space="preserve"> </w:t>
        </w:r>
        <w:r w:rsidR="00C338A9">
          <w:rPr>
            <w:rStyle w:val="a4"/>
            <w:rFonts w:ascii="Times New Roman" w:hAnsi="Times New Roman"/>
            <w:bCs/>
            <w:color w:val="000000"/>
            <w:sz w:val="28"/>
            <w:szCs w:val="28"/>
            <w:u w:val="none"/>
            <w:lang w:val="en-US"/>
          </w:rPr>
          <w:t>Clin</w:t>
        </w:r>
        <w:r w:rsidR="00C338A9" w:rsidRPr="0081148F">
          <w:rPr>
            <w:rStyle w:val="a4"/>
            <w:rFonts w:ascii="Times New Roman" w:hAnsi="Times New Roman"/>
            <w:bCs/>
            <w:color w:val="000000"/>
            <w:sz w:val="28"/>
            <w:szCs w:val="28"/>
            <w:u w:val="none"/>
            <w:lang w:val="en-US"/>
          </w:rPr>
          <w:t>.</w:t>
        </w:r>
      </w:hyperlink>
      <w:r w:rsidR="00C338A9" w:rsidRPr="0081148F">
        <w:rPr>
          <w:rFonts w:ascii="Times New Roman" w:hAnsi="Times New Roman"/>
          <w:bCs/>
          <w:color w:val="000000"/>
          <w:sz w:val="28"/>
          <w:szCs w:val="28"/>
          <w:lang w:val="en-US"/>
        </w:rPr>
        <w:t xml:space="preserve"> </w:t>
      </w:r>
      <w:r w:rsidR="00C338A9">
        <w:rPr>
          <w:rFonts w:ascii="Times New Roman" w:hAnsi="Times New Roman"/>
          <w:bCs/>
          <w:color w:val="000000"/>
          <w:sz w:val="28"/>
          <w:szCs w:val="28"/>
        </w:rPr>
        <w:t>–</w:t>
      </w:r>
      <w:r w:rsidR="00C338A9">
        <w:rPr>
          <w:rFonts w:ascii="Times New Roman" w:hAnsi="Times New Roman"/>
          <w:bCs/>
          <w:color w:val="000000"/>
          <w:sz w:val="28"/>
          <w:szCs w:val="28"/>
          <w:lang w:val="en-US"/>
        </w:rPr>
        <w:t> </w:t>
      </w:r>
      <w:r w:rsidR="00C338A9">
        <w:rPr>
          <w:rFonts w:ascii="Times New Roman" w:hAnsi="Times New Roman"/>
          <w:bCs/>
          <w:color w:val="000000"/>
          <w:sz w:val="28"/>
          <w:szCs w:val="28"/>
        </w:rPr>
        <w:t>2014.</w:t>
      </w:r>
      <w:r w:rsidR="00C338A9">
        <w:rPr>
          <w:rFonts w:ascii="Times New Roman" w:hAnsi="Times New Roman"/>
          <w:bCs/>
          <w:color w:val="000000"/>
          <w:sz w:val="28"/>
          <w:szCs w:val="28"/>
          <w:lang w:val="en-US"/>
        </w:rPr>
        <w:t xml:space="preserve"> – </w:t>
      </w:r>
      <w:r w:rsidR="00C338A9">
        <w:rPr>
          <w:rFonts w:ascii="Times New Roman" w:hAnsi="Times New Roman"/>
          <w:bCs/>
          <w:color w:val="000000"/>
          <w:sz w:val="28"/>
          <w:szCs w:val="28"/>
        </w:rPr>
        <w:t xml:space="preserve">№32(5). - </w:t>
      </w:r>
      <w:r w:rsidR="00C338A9">
        <w:rPr>
          <w:rFonts w:ascii="Times New Roman" w:hAnsi="Times New Roman"/>
          <w:bCs/>
          <w:color w:val="000000"/>
          <w:sz w:val="28"/>
          <w:szCs w:val="28"/>
          <w:lang w:val="en-US"/>
        </w:rPr>
        <w:t>P</w:t>
      </w:r>
      <w:r w:rsidR="00C338A9">
        <w:rPr>
          <w:rFonts w:ascii="Times New Roman" w:hAnsi="Times New Roman"/>
          <w:bCs/>
          <w:color w:val="000000"/>
          <w:sz w:val="28"/>
          <w:szCs w:val="28"/>
        </w:rPr>
        <w:t>.320 - 327.</w:t>
      </w:r>
    </w:p>
    <w:p w14:paraId="4D72FE0F" w14:textId="77777777" w:rsidR="00786397" w:rsidRDefault="00C338A9" w:rsidP="0053390B">
      <w:pPr>
        <w:pStyle w:val="ae"/>
        <w:numPr>
          <w:ilvl w:val="0"/>
          <w:numId w:val="2"/>
        </w:numPr>
        <w:spacing w:after="0" w:line="240" w:lineRule="auto"/>
        <w:ind w:left="0" w:firstLine="567"/>
        <w:jc w:val="both"/>
        <w:rPr>
          <w:rFonts w:ascii="Times New Roman" w:hAnsi="Times New Roman"/>
          <w:bCs/>
          <w:color w:val="000000"/>
          <w:sz w:val="28"/>
          <w:szCs w:val="28"/>
          <w:lang w:val="en-US"/>
        </w:rPr>
      </w:pPr>
      <w:r>
        <w:rPr>
          <w:rFonts w:ascii="Times New Roman" w:hAnsi="Times New Roman"/>
          <w:bCs/>
          <w:color w:val="000000"/>
          <w:sz w:val="28"/>
          <w:szCs w:val="28"/>
          <w:lang w:val="en-US"/>
        </w:rPr>
        <w:t>Prevention of hospital-</w:t>
      </w:r>
      <w:proofErr w:type="spellStart"/>
      <w:r>
        <w:rPr>
          <w:rFonts w:ascii="Times New Roman" w:hAnsi="Times New Roman"/>
          <w:bCs/>
          <w:color w:val="000000"/>
          <w:sz w:val="28"/>
          <w:szCs w:val="28"/>
          <w:lang w:val="en-US"/>
        </w:rPr>
        <w:t>acquared</w:t>
      </w:r>
      <w:proofErr w:type="spellEnd"/>
      <w:r>
        <w:rPr>
          <w:rFonts w:ascii="Times New Roman" w:hAnsi="Times New Roman"/>
          <w:bCs/>
          <w:color w:val="000000"/>
          <w:sz w:val="28"/>
          <w:szCs w:val="28"/>
          <w:lang w:val="en-US"/>
        </w:rPr>
        <w:t xml:space="preserve"> infections. A practical guide. WHO. 2nd edition. - 2012. – P. 74.</w:t>
      </w:r>
    </w:p>
    <w:p w14:paraId="4F896F06" w14:textId="77777777" w:rsidR="00786397" w:rsidRPr="0081148F" w:rsidRDefault="00C338A9" w:rsidP="0053390B">
      <w:pPr>
        <w:pStyle w:val="ae"/>
        <w:numPr>
          <w:ilvl w:val="0"/>
          <w:numId w:val="2"/>
        </w:numPr>
        <w:spacing w:after="0" w:line="240" w:lineRule="auto"/>
        <w:ind w:left="0" w:firstLine="567"/>
        <w:jc w:val="both"/>
        <w:rPr>
          <w:lang w:val="en-US"/>
        </w:rPr>
      </w:pPr>
      <w:r w:rsidRPr="0081148F">
        <w:rPr>
          <w:rFonts w:ascii="Times New Roman" w:hAnsi="Times New Roman"/>
          <w:bCs/>
          <w:color w:val="000000"/>
          <w:sz w:val="28"/>
          <w:szCs w:val="28"/>
          <w:lang w:val="en-US"/>
        </w:rPr>
        <w:t xml:space="preserve">Analytical material of the Extended Board of the Ministry of Health of the Republic of Kazakhstan. – Astana. - 2017. </w:t>
      </w:r>
    </w:p>
    <w:p w14:paraId="66751065" w14:textId="77777777" w:rsidR="00786397" w:rsidRPr="0081148F" w:rsidRDefault="00C338A9" w:rsidP="0053390B">
      <w:pPr>
        <w:pStyle w:val="ae"/>
        <w:numPr>
          <w:ilvl w:val="0"/>
          <w:numId w:val="2"/>
        </w:numPr>
        <w:spacing w:after="0" w:line="240" w:lineRule="auto"/>
        <w:ind w:left="0" w:firstLine="567"/>
        <w:jc w:val="both"/>
        <w:rPr>
          <w:rFonts w:ascii="Times New Roman" w:hAnsi="Times New Roman"/>
          <w:bCs/>
          <w:color w:val="000000"/>
          <w:sz w:val="28"/>
          <w:szCs w:val="28"/>
          <w:lang w:val="en-US"/>
        </w:rPr>
      </w:pPr>
      <w:proofErr w:type="spellStart"/>
      <w:r w:rsidRPr="0081148F">
        <w:rPr>
          <w:rFonts w:ascii="Times New Roman" w:hAnsi="Times New Roman"/>
          <w:bCs/>
          <w:color w:val="000000"/>
          <w:sz w:val="28"/>
          <w:szCs w:val="28"/>
          <w:lang w:val="en-US"/>
        </w:rPr>
        <w:t>Ryabkova</w:t>
      </w:r>
      <w:proofErr w:type="spellEnd"/>
      <w:r w:rsidRPr="0081148F">
        <w:rPr>
          <w:rFonts w:ascii="Times New Roman" w:hAnsi="Times New Roman"/>
          <w:bCs/>
          <w:color w:val="000000"/>
          <w:sz w:val="28"/>
          <w:szCs w:val="28"/>
          <w:lang w:val="en-US"/>
        </w:rPr>
        <w:t xml:space="preserve"> </w:t>
      </w:r>
      <w:r>
        <w:rPr>
          <w:rFonts w:ascii="Times New Roman" w:hAnsi="Times New Roman"/>
          <w:bCs/>
          <w:color w:val="000000"/>
          <w:sz w:val="28"/>
          <w:szCs w:val="28"/>
          <w:lang w:val="en-US"/>
        </w:rPr>
        <w:t>E.</w:t>
      </w:r>
      <w:r w:rsidRPr="0081148F">
        <w:rPr>
          <w:rFonts w:ascii="Times New Roman" w:hAnsi="Times New Roman"/>
          <w:bCs/>
          <w:color w:val="000000"/>
          <w:sz w:val="28"/>
          <w:szCs w:val="28"/>
          <w:lang w:val="en-US"/>
        </w:rPr>
        <w:t>.</w:t>
      </w:r>
      <w:r>
        <w:rPr>
          <w:rFonts w:ascii="Times New Roman" w:hAnsi="Times New Roman"/>
          <w:bCs/>
          <w:color w:val="000000"/>
          <w:sz w:val="28"/>
          <w:szCs w:val="28"/>
          <w:lang w:val="en-US"/>
        </w:rPr>
        <w:t>JI</w:t>
      </w:r>
      <w:r w:rsidRPr="0081148F">
        <w:rPr>
          <w:rFonts w:ascii="Times New Roman" w:hAnsi="Times New Roman"/>
          <w:bCs/>
          <w:color w:val="000000"/>
          <w:sz w:val="28"/>
          <w:szCs w:val="28"/>
          <w:lang w:val="en-US"/>
        </w:rPr>
        <w:t xml:space="preserve">., </w:t>
      </w:r>
      <w:proofErr w:type="spellStart"/>
      <w:r w:rsidRPr="0081148F">
        <w:rPr>
          <w:rStyle w:val="hl"/>
          <w:rFonts w:ascii="Times New Roman" w:hAnsi="Times New Roman"/>
          <w:bCs/>
          <w:color w:val="000000"/>
          <w:sz w:val="28"/>
          <w:szCs w:val="28"/>
          <w:lang w:val="en-US"/>
        </w:rPr>
        <w:t>Reshedko</w:t>
      </w:r>
      <w:proofErr w:type="spellEnd"/>
      <w:r w:rsidRPr="0081148F">
        <w:rPr>
          <w:rFonts w:ascii="Times New Roman" w:hAnsi="Times New Roman"/>
          <w:bCs/>
          <w:color w:val="000000"/>
          <w:sz w:val="28"/>
          <w:szCs w:val="28"/>
          <w:lang w:val="en-US"/>
        </w:rPr>
        <w:t xml:space="preserve"> G. K., </w:t>
      </w:r>
      <w:proofErr w:type="spellStart"/>
      <w:r w:rsidRPr="0081148F">
        <w:rPr>
          <w:rFonts w:ascii="Times New Roman" w:hAnsi="Times New Roman"/>
          <w:bCs/>
          <w:color w:val="000000"/>
          <w:sz w:val="28"/>
          <w:szCs w:val="28"/>
          <w:lang w:val="en-US"/>
        </w:rPr>
        <w:t>Agapova</w:t>
      </w:r>
      <w:proofErr w:type="spellEnd"/>
      <w:r w:rsidRPr="0081148F">
        <w:rPr>
          <w:rFonts w:ascii="Times New Roman" w:hAnsi="Times New Roman"/>
          <w:bCs/>
          <w:color w:val="000000"/>
          <w:sz w:val="28"/>
          <w:szCs w:val="28"/>
          <w:lang w:val="en-US"/>
        </w:rPr>
        <w:t xml:space="preserve"> E. D. et al. Problems of nosocomial </w:t>
      </w:r>
      <w:r>
        <w:rPr>
          <w:rFonts w:ascii="Times New Roman" w:hAnsi="Times New Roman"/>
          <w:bCs/>
          <w:color w:val="000000"/>
          <w:sz w:val="28"/>
          <w:szCs w:val="28"/>
          <w:lang w:val="en-US"/>
        </w:rPr>
        <w:t>Klebsiella</w:t>
      </w:r>
      <w:r w:rsidRPr="0081148F">
        <w:rPr>
          <w:rFonts w:ascii="Times New Roman" w:hAnsi="Times New Roman"/>
          <w:bCs/>
          <w:color w:val="000000"/>
          <w:sz w:val="28"/>
          <w:szCs w:val="28"/>
          <w:lang w:val="en-US"/>
        </w:rPr>
        <w:t xml:space="preserve"> </w:t>
      </w:r>
      <w:r>
        <w:rPr>
          <w:rFonts w:ascii="Times New Roman" w:hAnsi="Times New Roman"/>
          <w:bCs/>
          <w:color w:val="000000"/>
          <w:sz w:val="28"/>
          <w:szCs w:val="28"/>
          <w:lang w:val="en-US"/>
        </w:rPr>
        <w:t>pneumoniae</w:t>
      </w:r>
      <w:r w:rsidRPr="0081148F">
        <w:rPr>
          <w:rFonts w:ascii="Times New Roman" w:hAnsi="Times New Roman"/>
          <w:bCs/>
          <w:color w:val="000000"/>
          <w:sz w:val="28"/>
          <w:szCs w:val="28"/>
          <w:lang w:val="en-US"/>
        </w:rPr>
        <w:t xml:space="preserve"> resistance in Russian hospitals //Antibiotics and chemotherapy.  2005, vol. 50, no. 8-9, pp. 43-51.</w:t>
      </w:r>
    </w:p>
    <w:p w14:paraId="3402DD04" w14:textId="77777777" w:rsidR="00786397" w:rsidRDefault="00C338A9" w:rsidP="0053390B">
      <w:pPr>
        <w:pStyle w:val="ae"/>
        <w:numPr>
          <w:ilvl w:val="0"/>
          <w:numId w:val="2"/>
        </w:numPr>
        <w:spacing w:after="0" w:line="240" w:lineRule="auto"/>
        <w:ind w:left="0" w:firstLine="567"/>
        <w:jc w:val="both"/>
        <w:rPr>
          <w:rStyle w:val="element-citation"/>
          <w:rFonts w:ascii="Times New Roman" w:hAnsi="Times New Roman"/>
          <w:bCs/>
          <w:color w:val="000000"/>
          <w:sz w:val="28"/>
          <w:szCs w:val="28"/>
          <w:lang w:val="en-US"/>
        </w:rPr>
      </w:pPr>
      <w:proofErr w:type="spellStart"/>
      <w:r>
        <w:rPr>
          <w:rStyle w:val="element-citation"/>
          <w:rFonts w:ascii="Times New Roman" w:hAnsi="Times New Roman"/>
          <w:bCs/>
          <w:color w:val="000000"/>
          <w:sz w:val="28"/>
          <w:szCs w:val="28"/>
          <w:lang w:val="en-US"/>
        </w:rPr>
        <w:t>Yokoe</w:t>
      </w:r>
      <w:proofErr w:type="spellEnd"/>
      <w:r>
        <w:rPr>
          <w:rStyle w:val="element-citation"/>
          <w:rFonts w:ascii="Times New Roman" w:hAnsi="Times New Roman"/>
          <w:bCs/>
          <w:color w:val="000000"/>
          <w:sz w:val="28"/>
          <w:szCs w:val="28"/>
          <w:lang w:val="en-US"/>
        </w:rPr>
        <w:t xml:space="preserve"> D.S., </w:t>
      </w:r>
      <w:proofErr w:type="spellStart"/>
      <w:r>
        <w:rPr>
          <w:rStyle w:val="element-citation"/>
          <w:rFonts w:ascii="Times New Roman" w:hAnsi="Times New Roman"/>
          <w:bCs/>
          <w:color w:val="000000"/>
          <w:sz w:val="28"/>
          <w:szCs w:val="28"/>
          <w:lang w:val="en-US"/>
        </w:rPr>
        <w:t>Mermel</w:t>
      </w:r>
      <w:proofErr w:type="spellEnd"/>
      <w:r>
        <w:rPr>
          <w:rStyle w:val="element-citation"/>
          <w:rFonts w:ascii="Times New Roman" w:hAnsi="Times New Roman"/>
          <w:bCs/>
          <w:color w:val="000000"/>
          <w:sz w:val="28"/>
          <w:szCs w:val="28"/>
          <w:lang w:val="en-US"/>
        </w:rPr>
        <w:t xml:space="preserve"> L.A., Anderson D.J. et al. A compendium of strategies to prevent healthcare-associated infections in acute care hospitals //</w:t>
      </w:r>
      <w:r>
        <w:rPr>
          <w:rStyle w:val="ref-journal"/>
          <w:rFonts w:ascii="Times New Roman" w:hAnsi="Times New Roman"/>
          <w:bCs/>
          <w:color w:val="000000"/>
          <w:sz w:val="28"/>
          <w:szCs w:val="28"/>
          <w:lang w:val="en-US"/>
        </w:rPr>
        <w:t xml:space="preserve">Infect. Control. Hosp. Epidemiol. – </w:t>
      </w:r>
      <w:r>
        <w:rPr>
          <w:rStyle w:val="element-citation"/>
          <w:rFonts w:ascii="Times New Roman" w:hAnsi="Times New Roman"/>
          <w:bCs/>
          <w:color w:val="000000"/>
          <w:sz w:val="28"/>
          <w:szCs w:val="28"/>
          <w:lang w:val="en-US"/>
        </w:rPr>
        <w:t xml:space="preserve">2008. – </w:t>
      </w:r>
      <w:r>
        <w:rPr>
          <w:rStyle w:val="element-citation"/>
          <w:rFonts w:ascii="Times New Roman" w:hAnsi="Times New Roman"/>
          <w:bCs/>
          <w:color w:val="000000"/>
          <w:sz w:val="28"/>
          <w:szCs w:val="28"/>
        </w:rPr>
        <w:t>№</w:t>
      </w:r>
      <w:r>
        <w:rPr>
          <w:rStyle w:val="element-citation"/>
          <w:rFonts w:ascii="Times New Roman" w:hAnsi="Times New Roman"/>
          <w:bCs/>
          <w:color w:val="000000"/>
          <w:sz w:val="28"/>
          <w:szCs w:val="28"/>
          <w:lang w:val="en-US"/>
        </w:rPr>
        <w:t xml:space="preserve"> </w:t>
      </w:r>
      <w:r>
        <w:rPr>
          <w:rStyle w:val="ref-vol"/>
          <w:rFonts w:ascii="Times New Roman" w:hAnsi="Times New Roman"/>
          <w:bCs/>
          <w:color w:val="000000"/>
          <w:sz w:val="28"/>
          <w:szCs w:val="28"/>
          <w:lang w:val="en-US"/>
        </w:rPr>
        <w:t>2</w:t>
      </w:r>
      <w:r>
        <w:rPr>
          <w:rStyle w:val="ref-vol"/>
          <w:rFonts w:ascii="Times New Roman" w:hAnsi="Times New Roman"/>
          <w:bCs/>
          <w:color w:val="000000"/>
          <w:sz w:val="28"/>
          <w:szCs w:val="28"/>
        </w:rPr>
        <w:t>9 (</w:t>
      </w:r>
      <w:r>
        <w:rPr>
          <w:rStyle w:val="element-citation"/>
          <w:rFonts w:ascii="Times New Roman" w:hAnsi="Times New Roman"/>
          <w:bCs/>
          <w:color w:val="000000"/>
          <w:sz w:val="28"/>
          <w:szCs w:val="28"/>
          <w:lang w:val="en-US"/>
        </w:rPr>
        <w:t>1</w:t>
      </w:r>
      <w:r>
        <w:rPr>
          <w:rStyle w:val="element-citation"/>
          <w:rFonts w:ascii="Times New Roman" w:hAnsi="Times New Roman"/>
          <w:bCs/>
          <w:color w:val="000000"/>
          <w:sz w:val="28"/>
          <w:szCs w:val="28"/>
        </w:rPr>
        <w:t>).</w:t>
      </w:r>
      <w:r>
        <w:rPr>
          <w:rStyle w:val="element-citation"/>
          <w:rFonts w:ascii="Times New Roman" w:hAnsi="Times New Roman"/>
          <w:bCs/>
          <w:color w:val="000000"/>
          <w:sz w:val="28"/>
          <w:szCs w:val="28"/>
          <w:lang w:val="en-US"/>
        </w:rPr>
        <w:t xml:space="preserve"> – P. 12–21.</w:t>
      </w:r>
    </w:p>
    <w:p w14:paraId="6CE5B2A0" w14:textId="77777777" w:rsidR="00786397" w:rsidRPr="0081148F" w:rsidRDefault="00C338A9" w:rsidP="0053390B">
      <w:pPr>
        <w:pStyle w:val="ae"/>
        <w:numPr>
          <w:ilvl w:val="0"/>
          <w:numId w:val="2"/>
        </w:numPr>
        <w:spacing w:after="0" w:line="240" w:lineRule="auto"/>
        <w:ind w:left="0" w:firstLine="567"/>
        <w:jc w:val="both"/>
        <w:rPr>
          <w:lang w:val="en-US"/>
        </w:rPr>
      </w:pPr>
      <w:proofErr w:type="spellStart"/>
      <w:r>
        <w:rPr>
          <w:rFonts w:ascii="Times New Roman" w:hAnsi="Times New Roman"/>
          <w:bCs/>
          <w:color w:val="000000"/>
          <w:sz w:val="28"/>
          <w:szCs w:val="28"/>
          <w:lang w:val="nl-NL"/>
        </w:rPr>
        <w:t>Peleg</w:t>
      </w:r>
      <w:proofErr w:type="spellEnd"/>
      <w:r>
        <w:rPr>
          <w:rFonts w:ascii="Times New Roman" w:hAnsi="Times New Roman"/>
          <w:bCs/>
          <w:color w:val="000000"/>
          <w:sz w:val="28"/>
          <w:szCs w:val="28"/>
          <w:lang w:val="nl-NL"/>
        </w:rPr>
        <w:t xml:space="preserve"> Y.A., </w:t>
      </w:r>
      <w:proofErr w:type="spellStart"/>
      <w:r>
        <w:rPr>
          <w:rFonts w:ascii="Times New Roman" w:hAnsi="Times New Roman"/>
          <w:bCs/>
          <w:color w:val="000000"/>
          <w:sz w:val="28"/>
          <w:szCs w:val="28"/>
          <w:lang w:val="nl-NL"/>
        </w:rPr>
        <w:t>Hooper</w:t>
      </w:r>
      <w:proofErr w:type="spellEnd"/>
      <w:r>
        <w:rPr>
          <w:rFonts w:ascii="Times New Roman" w:hAnsi="Times New Roman"/>
          <w:bCs/>
          <w:color w:val="000000"/>
          <w:sz w:val="28"/>
          <w:szCs w:val="28"/>
          <w:lang w:val="nl-NL"/>
        </w:rPr>
        <w:t xml:space="preserve"> D.C. et al. </w:t>
      </w:r>
      <w:r>
        <w:rPr>
          <w:rFonts w:ascii="Times New Roman" w:hAnsi="Times New Roman"/>
          <w:bCs/>
          <w:color w:val="000000"/>
          <w:sz w:val="28"/>
          <w:szCs w:val="28"/>
          <w:lang w:val="en-US"/>
        </w:rPr>
        <w:t>Hospital-acquired infections due to gram-negative bacteria // N. Engl. J. Med. – 2013. – №362(19). – P. 1804-1813.</w:t>
      </w:r>
    </w:p>
    <w:p w14:paraId="43028B9A" w14:textId="77777777" w:rsidR="00786397" w:rsidRPr="0081148F" w:rsidRDefault="00C338A9" w:rsidP="0053390B">
      <w:pPr>
        <w:pStyle w:val="ae"/>
        <w:numPr>
          <w:ilvl w:val="0"/>
          <w:numId w:val="2"/>
        </w:numPr>
        <w:spacing w:after="0" w:line="240" w:lineRule="auto"/>
        <w:ind w:left="0" w:firstLine="567"/>
        <w:jc w:val="both"/>
        <w:rPr>
          <w:rFonts w:ascii="Times New Roman" w:hAnsi="Times New Roman"/>
          <w:bCs/>
          <w:color w:val="000000"/>
          <w:sz w:val="28"/>
          <w:szCs w:val="28"/>
          <w:lang w:val="en-US"/>
        </w:rPr>
      </w:pPr>
      <w:proofErr w:type="spellStart"/>
      <w:r w:rsidRPr="0081148F">
        <w:rPr>
          <w:rFonts w:ascii="Times New Roman" w:hAnsi="Times New Roman"/>
          <w:bCs/>
          <w:color w:val="000000"/>
          <w:sz w:val="28"/>
          <w:szCs w:val="28"/>
          <w:lang w:val="en-US"/>
        </w:rPr>
        <w:t>Omarova</w:t>
      </w:r>
      <w:proofErr w:type="spellEnd"/>
      <w:r w:rsidRPr="0081148F">
        <w:rPr>
          <w:rFonts w:ascii="Times New Roman" w:hAnsi="Times New Roman"/>
          <w:bCs/>
          <w:color w:val="000000"/>
          <w:sz w:val="28"/>
          <w:szCs w:val="28"/>
          <w:lang w:val="en-US"/>
        </w:rPr>
        <w:t xml:space="preserve"> S. M., </w:t>
      </w:r>
      <w:proofErr w:type="spellStart"/>
      <w:r w:rsidRPr="0081148F">
        <w:rPr>
          <w:rFonts w:ascii="Times New Roman" w:hAnsi="Times New Roman"/>
          <w:bCs/>
          <w:color w:val="000000"/>
          <w:sz w:val="28"/>
          <w:szCs w:val="28"/>
          <w:lang w:val="en-US"/>
        </w:rPr>
        <w:t>Mollaeva</w:t>
      </w:r>
      <w:proofErr w:type="spellEnd"/>
      <w:r w:rsidRPr="0081148F">
        <w:rPr>
          <w:rFonts w:ascii="Times New Roman" w:hAnsi="Times New Roman"/>
          <w:bCs/>
          <w:color w:val="000000"/>
          <w:sz w:val="28"/>
          <w:szCs w:val="28"/>
          <w:lang w:val="en-US"/>
        </w:rPr>
        <w:t xml:space="preserve"> A.M., </w:t>
      </w:r>
      <w:proofErr w:type="spellStart"/>
      <w:r w:rsidRPr="0081148F">
        <w:rPr>
          <w:rFonts w:ascii="Times New Roman" w:hAnsi="Times New Roman"/>
          <w:bCs/>
          <w:color w:val="000000"/>
          <w:sz w:val="28"/>
          <w:szCs w:val="28"/>
          <w:lang w:val="en-US"/>
        </w:rPr>
        <w:t>Alieva</w:t>
      </w:r>
      <w:proofErr w:type="spellEnd"/>
      <w:r w:rsidRPr="0081148F">
        <w:rPr>
          <w:rFonts w:ascii="Times New Roman" w:hAnsi="Times New Roman"/>
          <w:bCs/>
          <w:color w:val="000000"/>
          <w:sz w:val="28"/>
          <w:szCs w:val="28"/>
          <w:lang w:val="en-US"/>
        </w:rPr>
        <w:t xml:space="preserve"> A. I. et al. Spectrum and antibiotic resistance of pathogens of nosocomial infection of surgical wounds and urinary system organs in surgical patients / / Clinical laboratory diagnostics.  2015, No. 5, pp. 45-48.</w:t>
      </w:r>
    </w:p>
    <w:p w14:paraId="53B266F0" w14:textId="77777777" w:rsidR="00786397" w:rsidRDefault="00C338A9" w:rsidP="0053390B">
      <w:pPr>
        <w:pStyle w:val="ae"/>
        <w:numPr>
          <w:ilvl w:val="0"/>
          <w:numId w:val="2"/>
        </w:numPr>
        <w:spacing w:after="0" w:line="240" w:lineRule="auto"/>
        <w:ind w:left="0" w:firstLine="567"/>
        <w:jc w:val="both"/>
        <w:rPr>
          <w:rFonts w:ascii="Times New Roman" w:hAnsi="Times New Roman"/>
          <w:bCs/>
          <w:color w:val="000000"/>
          <w:sz w:val="28"/>
          <w:szCs w:val="28"/>
          <w:lang w:val="en-US"/>
        </w:rPr>
      </w:pPr>
      <w:r>
        <w:rPr>
          <w:rFonts w:ascii="Times New Roman" w:hAnsi="Times New Roman"/>
          <w:bCs/>
          <w:color w:val="000000"/>
          <w:sz w:val="28"/>
          <w:szCs w:val="28"/>
          <w:shd w:val="clear" w:color="auto" w:fill="FFFFFF"/>
          <w:lang w:val="it-IT"/>
        </w:rPr>
        <w:t xml:space="preserve">Tacconelli E., Carrara E., Savoldi A. et al. </w:t>
      </w:r>
      <w:r>
        <w:rPr>
          <w:rFonts w:ascii="Times New Roman" w:hAnsi="Times New Roman"/>
          <w:bCs/>
          <w:color w:val="000000"/>
          <w:sz w:val="28"/>
          <w:szCs w:val="28"/>
          <w:lang w:val="en-US" w:eastAsia="en-US"/>
        </w:rPr>
        <w:t>Discovery, research, and development of new antibiotics: the WHO priority list of antibiotic-resistant bacteria and tuberculosis//The Lancet Infectious Diseases. - 2018. – №3 (18). -  Р. 318–327.</w:t>
      </w:r>
    </w:p>
    <w:p w14:paraId="7E23F6C6" w14:textId="77777777" w:rsidR="00786397" w:rsidRDefault="00C338A9" w:rsidP="0053390B">
      <w:pPr>
        <w:pStyle w:val="ae"/>
        <w:numPr>
          <w:ilvl w:val="0"/>
          <w:numId w:val="2"/>
        </w:numPr>
        <w:spacing w:after="0" w:line="240" w:lineRule="auto"/>
        <w:ind w:left="0" w:firstLine="567"/>
        <w:jc w:val="both"/>
        <w:rPr>
          <w:rFonts w:ascii="Times New Roman" w:hAnsi="Times New Roman"/>
          <w:bCs/>
          <w:color w:val="000000"/>
          <w:sz w:val="28"/>
          <w:szCs w:val="28"/>
          <w:lang w:val="en-US"/>
        </w:rPr>
      </w:pPr>
      <w:r>
        <w:rPr>
          <w:rFonts w:ascii="Times New Roman" w:hAnsi="Times New Roman"/>
          <w:bCs/>
          <w:color w:val="000000"/>
          <w:sz w:val="28"/>
          <w:szCs w:val="28"/>
          <w:lang w:val="en-US" w:eastAsia="en-US"/>
        </w:rPr>
        <w:t>Rice L.B. Federal Funding for the Study of Antimicrobial Resistance in Nosocomial Pathogens: No ESKAPE // The Journal of Infectious Diseases. -2008. -  № 8(97). - Р. 1079–1081.</w:t>
      </w:r>
    </w:p>
    <w:p w14:paraId="44BF1838" w14:textId="77777777" w:rsidR="00786397" w:rsidRDefault="00C338A9" w:rsidP="0053390B">
      <w:pPr>
        <w:pStyle w:val="ae"/>
        <w:numPr>
          <w:ilvl w:val="0"/>
          <w:numId w:val="2"/>
        </w:numPr>
        <w:spacing w:after="0" w:line="240" w:lineRule="auto"/>
        <w:ind w:left="0" w:firstLine="567"/>
        <w:jc w:val="both"/>
      </w:pPr>
      <w:proofErr w:type="spellStart"/>
      <w:r w:rsidRPr="0081148F">
        <w:rPr>
          <w:rFonts w:ascii="Times New Roman" w:hAnsi="Times New Roman"/>
          <w:bCs/>
          <w:color w:val="000000"/>
          <w:sz w:val="28"/>
          <w:szCs w:val="28"/>
          <w:lang w:val="en-US"/>
        </w:rPr>
        <w:t>Bisenova</w:t>
      </w:r>
      <w:proofErr w:type="spellEnd"/>
      <w:r w:rsidRPr="0081148F">
        <w:rPr>
          <w:rFonts w:ascii="Times New Roman" w:hAnsi="Times New Roman"/>
          <w:bCs/>
          <w:color w:val="000000"/>
          <w:sz w:val="28"/>
          <w:szCs w:val="28"/>
          <w:lang w:val="en-US"/>
        </w:rPr>
        <w:t xml:space="preserve"> N. M. The level of antibiotic resistance of </w:t>
      </w:r>
      <w:proofErr w:type="spellStart"/>
      <w:proofErr w:type="gramStart"/>
      <w:r w:rsidRPr="0081148F">
        <w:rPr>
          <w:rFonts w:ascii="Times New Roman" w:hAnsi="Times New Roman"/>
          <w:bCs/>
          <w:color w:val="000000"/>
          <w:sz w:val="28"/>
          <w:szCs w:val="28"/>
          <w:lang w:val="en-US"/>
        </w:rPr>
        <w:t>A.</w:t>
      </w:r>
      <w:r>
        <w:rPr>
          <w:rFonts w:ascii="Times New Roman" w:hAnsi="Times New Roman"/>
          <w:bCs/>
          <w:color w:val="000000"/>
          <w:sz w:val="28"/>
          <w:szCs w:val="28"/>
          <w:lang w:val="en-US"/>
        </w:rPr>
        <w:t>baumannii</w:t>
      </w:r>
      <w:proofErr w:type="spellEnd"/>
      <w:proofErr w:type="gramEnd"/>
      <w:r w:rsidRPr="0081148F">
        <w:rPr>
          <w:rFonts w:ascii="Times New Roman" w:hAnsi="Times New Roman"/>
          <w:bCs/>
          <w:color w:val="000000"/>
          <w:sz w:val="28"/>
          <w:szCs w:val="28"/>
          <w:lang w:val="en-US"/>
        </w:rPr>
        <w:t xml:space="preserve"> in the intensive care unit. – 2017.- </w:t>
      </w:r>
      <w:r>
        <w:rPr>
          <w:rFonts w:ascii="Times New Roman" w:hAnsi="Times New Roman"/>
          <w:bCs/>
          <w:color w:val="000000"/>
          <w:sz w:val="28"/>
          <w:szCs w:val="28"/>
        </w:rPr>
        <w:t xml:space="preserve">№2(21). - P. </w:t>
      </w:r>
      <w:proofErr w:type="gramStart"/>
      <w:r>
        <w:rPr>
          <w:rFonts w:ascii="Times New Roman" w:hAnsi="Times New Roman"/>
          <w:bCs/>
          <w:color w:val="000000"/>
          <w:sz w:val="28"/>
          <w:szCs w:val="28"/>
        </w:rPr>
        <w:t>20-24</w:t>
      </w:r>
      <w:proofErr w:type="gramEnd"/>
      <w:r>
        <w:rPr>
          <w:rFonts w:ascii="Times New Roman" w:hAnsi="Times New Roman"/>
          <w:bCs/>
          <w:color w:val="000000"/>
          <w:sz w:val="28"/>
          <w:szCs w:val="28"/>
        </w:rPr>
        <w:t>.</w:t>
      </w:r>
    </w:p>
    <w:p w14:paraId="7210F3C8" w14:textId="77777777" w:rsidR="00786397" w:rsidRPr="0081148F" w:rsidRDefault="00C338A9" w:rsidP="0053390B">
      <w:pPr>
        <w:pStyle w:val="ae"/>
        <w:numPr>
          <w:ilvl w:val="0"/>
          <w:numId w:val="2"/>
        </w:numPr>
        <w:spacing w:after="0" w:line="240" w:lineRule="auto"/>
        <w:ind w:left="0" w:firstLine="567"/>
        <w:jc w:val="both"/>
        <w:rPr>
          <w:rFonts w:ascii="Times New Roman" w:hAnsi="Times New Roman"/>
          <w:bCs/>
          <w:color w:val="000000"/>
          <w:sz w:val="28"/>
          <w:szCs w:val="28"/>
          <w:lang w:val="en-US"/>
        </w:rPr>
      </w:pPr>
      <w:proofErr w:type="spellStart"/>
      <w:r w:rsidRPr="0081148F">
        <w:rPr>
          <w:rFonts w:ascii="Times New Roman" w:hAnsi="Times New Roman"/>
          <w:bCs/>
          <w:color w:val="000000"/>
          <w:sz w:val="28"/>
          <w:szCs w:val="28"/>
          <w:lang w:val="en-US"/>
        </w:rPr>
        <w:t>Bisenova</w:t>
      </w:r>
      <w:proofErr w:type="spellEnd"/>
      <w:r w:rsidRPr="0054379B">
        <w:rPr>
          <w:rFonts w:ascii="Times New Roman" w:hAnsi="Times New Roman"/>
          <w:bCs/>
          <w:color w:val="000000"/>
          <w:sz w:val="28"/>
          <w:szCs w:val="28"/>
        </w:rPr>
        <w:t xml:space="preserve"> </w:t>
      </w:r>
      <w:r w:rsidRPr="0081148F">
        <w:rPr>
          <w:rFonts w:ascii="Times New Roman" w:hAnsi="Times New Roman"/>
          <w:bCs/>
          <w:color w:val="000000"/>
          <w:sz w:val="28"/>
          <w:szCs w:val="28"/>
          <w:lang w:val="en-US"/>
        </w:rPr>
        <w:t>N</w:t>
      </w:r>
      <w:r w:rsidRPr="0054379B">
        <w:rPr>
          <w:rFonts w:ascii="Times New Roman" w:hAnsi="Times New Roman"/>
          <w:bCs/>
          <w:color w:val="000000"/>
          <w:sz w:val="28"/>
          <w:szCs w:val="28"/>
        </w:rPr>
        <w:t xml:space="preserve">. </w:t>
      </w:r>
      <w:r w:rsidRPr="0081148F">
        <w:rPr>
          <w:rFonts w:ascii="Times New Roman" w:hAnsi="Times New Roman"/>
          <w:bCs/>
          <w:color w:val="000000"/>
          <w:sz w:val="28"/>
          <w:szCs w:val="28"/>
          <w:lang w:val="en-US"/>
        </w:rPr>
        <w:t>M</w:t>
      </w:r>
      <w:r w:rsidRPr="0054379B">
        <w:rPr>
          <w:rFonts w:ascii="Times New Roman" w:hAnsi="Times New Roman"/>
          <w:bCs/>
          <w:color w:val="000000"/>
          <w:sz w:val="28"/>
          <w:szCs w:val="28"/>
        </w:rPr>
        <w:t xml:space="preserve">., </w:t>
      </w:r>
      <w:proofErr w:type="spellStart"/>
      <w:r w:rsidRPr="0081148F">
        <w:rPr>
          <w:rFonts w:ascii="Times New Roman" w:hAnsi="Times New Roman"/>
          <w:bCs/>
          <w:color w:val="000000"/>
          <w:sz w:val="28"/>
          <w:szCs w:val="28"/>
          <w:lang w:val="en-US"/>
        </w:rPr>
        <w:t>Yergalieva</w:t>
      </w:r>
      <w:proofErr w:type="spellEnd"/>
      <w:r w:rsidRPr="0054379B">
        <w:rPr>
          <w:rFonts w:ascii="Times New Roman" w:hAnsi="Times New Roman"/>
          <w:bCs/>
          <w:color w:val="000000"/>
          <w:sz w:val="28"/>
          <w:szCs w:val="28"/>
        </w:rPr>
        <w:t xml:space="preserve"> </w:t>
      </w:r>
      <w:r w:rsidRPr="0081148F">
        <w:rPr>
          <w:rFonts w:ascii="Times New Roman" w:hAnsi="Times New Roman"/>
          <w:bCs/>
          <w:color w:val="000000"/>
          <w:sz w:val="28"/>
          <w:szCs w:val="28"/>
          <w:lang w:val="en-US"/>
        </w:rPr>
        <w:t>A</w:t>
      </w:r>
      <w:r w:rsidRPr="0054379B">
        <w:rPr>
          <w:rFonts w:ascii="Times New Roman" w:hAnsi="Times New Roman"/>
          <w:bCs/>
          <w:color w:val="000000"/>
          <w:sz w:val="28"/>
          <w:szCs w:val="28"/>
        </w:rPr>
        <w:t xml:space="preserve">. </w:t>
      </w:r>
      <w:r w:rsidRPr="0081148F">
        <w:rPr>
          <w:rFonts w:ascii="Times New Roman" w:hAnsi="Times New Roman"/>
          <w:bCs/>
          <w:color w:val="000000"/>
          <w:sz w:val="28"/>
          <w:szCs w:val="28"/>
          <w:lang w:val="en-US"/>
        </w:rPr>
        <w:t>S</w:t>
      </w:r>
      <w:r w:rsidRPr="0054379B">
        <w:rPr>
          <w:rFonts w:ascii="Times New Roman" w:hAnsi="Times New Roman"/>
          <w:bCs/>
          <w:color w:val="000000"/>
          <w:sz w:val="28"/>
          <w:szCs w:val="28"/>
        </w:rPr>
        <w:t xml:space="preserve">., </w:t>
      </w:r>
      <w:proofErr w:type="spellStart"/>
      <w:r w:rsidRPr="0081148F">
        <w:rPr>
          <w:rFonts w:ascii="Times New Roman" w:hAnsi="Times New Roman"/>
          <w:bCs/>
          <w:color w:val="000000"/>
          <w:sz w:val="28"/>
          <w:szCs w:val="28"/>
          <w:lang w:val="en-US"/>
        </w:rPr>
        <w:t>Azizov</w:t>
      </w:r>
      <w:proofErr w:type="spellEnd"/>
      <w:r w:rsidRPr="0054379B">
        <w:rPr>
          <w:rFonts w:ascii="Times New Roman" w:hAnsi="Times New Roman"/>
          <w:bCs/>
          <w:color w:val="000000"/>
          <w:sz w:val="28"/>
          <w:szCs w:val="28"/>
        </w:rPr>
        <w:t xml:space="preserve"> </w:t>
      </w:r>
      <w:r w:rsidRPr="0081148F">
        <w:rPr>
          <w:rFonts w:ascii="Times New Roman" w:hAnsi="Times New Roman"/>
          <w:bCs/>
          <w:color w:val="000000"/>
          <w:sz w:val="28"/>
          <w:szCs w:val="28"/>
          <w:lang w:val="en-US"/>
        </w:rPr>
        <w:t>I</w:t>
      </w:r>
      <w:r w:rsidRPr="0054379B">
        <w:rPr>
          <w:rFonts w:ascii="Times New Roman" w:hAnsi="Times New Roman"/>
          <w:bCs/>
          <w:color w:val="000000"/>
          <w:sz w:val="28"/>
          <w:szCs w:val="28"/>
        </w:rPr>
        <w:t xml:space="preserve">. </w:t>
      </w:r>
      <w:r w:rsidRPr="0081148F">
        <w:rPr>
          <w:rFonts w:ascii="Times New Roman" w:hAnsi="Times New Roman"/>
          <w:bCs/>
          <w:color w:val="000000"/>
          <w:sz w:val="28"/>
          <w:szCs w:val="28"/>
          <w:lang w:val="en-US"/>
        </w:rPr>
        <w:t>S</w:t>
      </w:r>
      <w:r w:rsidRPr="0054379B">
        <w:rPr>
          <w:rFonts w:ascii="Times New Roman" w:hAnsi="Times New Roman"/>
          <w:bCs/>
          <w:color w:val="000000"/>
          <w:sz w:val="28"/>
          <w:szCs w:val="28"/>
        </w:rPr>
        <w:t xml:space="preserve">. </w:t>
      </w:r>
      <w:r w:rsidRPr="0081148F">
        <w:rPr>
          <w:rFonts w:ascii="Times New Roman" w:hAnsi="Times New Roman"/>
          <w:bCs/>
          <w:color w:val="000000"/>
          <w:sz w:val="28"/>
          <w:szCs w:val="28"/>
          <w:lang w:val="en-US"/>
        </w:rPr>
        <w:t>et</w:t>
      </w:r>
      <w:r w:rsidRPr="0054379B">
        <w:rPr>
          <w:rFonts w:ascii="Times New Roman" w:hAnsi="Times New Roman"/>
          <w:bCs/>
          <w:color w:val="000000"/>
          <w:sz w:val="28"/>
          <w:szCs w:val="28"/>
        </w:rPr>
        <w:t xml:space="preserve"> </w:t>
      </w:r>
      <w:r w:rsidRPr="0081148F">
        <w:rPr>
          <w:rFonts w:ascii="Times New Roman" w:hAnsi="Times New Roman"/>
          <w:bCs/>
          <w:color w:val="000000"/>
          <w:sz w:val="28"/>
          <w:szCs w:val="28"/>
          <w:lang w:val="en-US"/>
        </w:rPr>
        <w:t>al</w:t>
      </w:r>
      <w:r w:rsidRPr="0054379B">
        <w:rPr>
          <w:rFonts w:ascii="Times New Roman" w:hAnsi="Times New Roman"/>
          <w:bCs/>
          <w:color w:val="000000"/>
          <w:sz w:val="28"/>
          <w:szCs w:val="28"/>
        </w:rPr>
        <w:t xml:space="preserve">. </w:t>
      </w:r>
      <w:r w:rsidRPr="0081148F">
        <w:rPr>
          <w:rFonts w:ascii="Times New Roman" w:hAnsi="Times New Roman"/>
          <w:bCs/>
          <w:color w:val="000000"/>
          <w:sz w:val="28"/>
          <w:szCs w:val="28"/>
          <w:lang w:val="en-US"/>
        </w:rPr>
        <w:t>Prevalence</w:t>
      </w:r>
      <w:r w:rsidRPr="00D820A6">
        <w:rPr>
          <w:rFonts w:ascii="Times New Roman" w:hAnsi="Times New Roman"/>
          <w:bCs/>
          <w:color w:val="000000"/>
          <w:sz w:val="28"/>
          <w:szCs w:val="28"/>
        </w:rPr>
        <w:t xml:space="preserve"> </w:t>
      </w:r>
      <w:r>
        <w:rPr>
          <w:rFonts w:ascii="Times New Roman" w:hAnsi="Times New Roman"/>
          <w:bCs/>
          <w:color w:val="000000"/>
          <w:sz w:val="28"/>
          <w:szCs w:val="28"/>
          <w:lang w:val="en-US"/>
        </w:rPr>
        <w:t>of</w:t>
      </w:r>
      <w:r w:rsidRPr="00D820A6">
        <w:rPr>
          <w:rFonts w:ascii="Times New Roman" w:hAnsi="Times New Roman"/>
          <w:bCs/>
          <w:color w:val="000000"/>
          <w:sz w:val="28"/>
          <w:szCs w:val="28"/>
        </w:rPr>
        <w:t xml:space="preserve"> </w:t>
      </w:r>
      <w:proofErr w:type="spellStart"/>
      <w:r>
        <w:rPr>
          <w:rFonts w:ascii="Times New Roman" w:hAnsi="Times New Roman"/>
          <w:bCs/>
          <w:color w:val="000000"/>
          <w:sz w:val="28"/>
          <w:szCs w:val="28"/>
          <w:lang w:val="en-US"/>
        </w:rPr>
        <w:t>oxa</w:t>
      </w:r>
      <w:proofErr w:type="spellEnd"/>
      <w:r w:rsidRPr="00D820A6">
        <w:rPr>
          <w:rFonts w:ascii="Times New Roman" w:hAnsi="Times New Roman"/>
          <w:bCs/>
          <w:color w:val="000000"/>
          <w:sz w:val="28"/>
          <w:szCs w:val="28"/>
        </w:rPr>
        <w:t>-</w:t>
      </w:r>
      <w:r w:rsidRPr="0081148F">
        <w:rPr>
          <w:rFonts w:ascii="Times New Roman" w:hAnsi="Times New Roman"/>
          <w:bCs/>
          <w:color w:val="000000"/>
          <w:sz w:val="28"/>
          <w:szCs w:val="28"/>
          <w:lang w:val="en-US"/>
        </w:rPr>
        <w:t>producing</w:t>
      </w:r>
      <w:r w:rsidRPr="00D820A6">
        <w:rPr>
          <w:rFonts w:ascii="Times New Roman" w:hAnsi="Times New Roman"/>
          <w:bCs/>
          <w:color w:val="000000"/>
          <w:sz w:val="28"/>
          <w:szCs w:val="28"/>
        </w:rPr>
        <w:t xml:space="preserve"> </w:t>
      </w:r>
      <w:proofErr w:type="gramStart"/>
      <w:r w:rsidRPr="0081148F">
        <w:rPr>
          <w:rFonts w:ascii="Times New Roman" w:hAnsi="Times New Roman"/>
          <w:bCs/>
          <w:color w:val="000000"/>
          <w:sz w:val="28"/>
          <w:szCs w:val="28"/>
          <w:lang w:val="en-US"/>
        </w:rPr>
        <w:t>A</w:t>
      </w:r>
      <w:r w:rsidRPr="00D820A6">
        <w:rPr>
          <w:rFonts w:ascii="Times New Roman" w:hAnsi="Times New Roman"/>
          <w:bCs/>
          <w:color w:val="000000"/>
          <w:sz w:val="28"/>
          <w:szCs w:val="28"/>
        </w:rPr>
        <w:t>.</w:t>
      </w:r>
      <w:proofErr w:type="spellStart"/>
      <w:r>
        <w:rPr>
          <w:rFonts w:ascii="Times New Roman" w:hAnsi="Times New Roman"/>
          <w:bCs/>
          <w:color w:val="000000"/>
          <w:sz w:val="28"/>
          <w:szCs w:val="28"/>
          <w:lang w:val="en-US"/>
        </w:rPr>
        <w:t>baumannii</w:t>
      </w:r>
      <w:proofErr w:type="spellEnd"/>
      <w:proofErr w:type="gramEnd"/>
      <w:r w:rsidRPr="00D820A6">
        <w:rPr>
          <w:rFonts w:ascii="Times New Roman" w:hAnsi="Times New Roman"/>
          <w:bCs/>
          <w:color w:val="000000"/>
          <w:sz w:val="28"/>
          <w:szCs w:val="28"/>
        </w:rPr>
        <w:t xml:space="preserve"> </w:t>
      </w:r>
      <w:r>
        <w:rPr>
          <w:rFonts w:ascii="Times New Roman" w:hAnsi="Times New Roman"/>
          <w:bCs/>
          <w:color w:val="000000"/>
          <w:sz w:val="28"/>
          <w:szCs w:val="28"/>
          <w:lang w:val="en-US"/>
        </w:rPr>
        <w:t>strains</w:t>
      </w:r>
      <w:r w:rsidRPr="00D820A6">
        <w:rPr>
          <w:rFonts w:ascii="Times New Roman" w:hAnsi="Times New Roman"/>
          <w:bCs/>
          <w:color w:val="000000"/>
          <w:sz w:val="28"/>
          <w:szCs w:val="28"/>
        </w:rPr>
        <w:t xml:space="preserve"> </w:t>
      </w:r>
      <w:r w:rsidRPr="0081148F">
        <w:rPr>
          <w:rFonts w:ascii="Times New Roman" w:hAnsi="Times New Roman"/>
          <w:bCs/>
          <w:color w:val="000000"/>
          <w:sz w:val="28"/>
          <w:szCs w:val="28"/>
          <w:lang w:val="en-US"/>
        </w:rPr>
        <w:t>in</w:t>
      </w:r>
      <w:r w:rsidRPr="00D820A6">
        <w:rPr>
          <w:rFonts w:ascii="Times New Roman" w:hAnsi="Times New Roman"/>
          <w:bCs/>
          <w:color w:val="000000"/>
          <w:sz w:val="28"/>
          <w:szCs w:val="28"/>
        </w:rPr>
        <w:t xml:space="preserve"> </w:t>
      </w:r>
      <w:r w:rsidRPr="0081148F">
        <w:rPr>
          <w:rFonts w:ascii="Times New Roman" w:hAnsi="Times New Roman"/>
          <w:bCs/>
          <w:color w:val="000000"/>
          <w:sz w:val="28"/>
          <w:szCs w:val="28"/>
          <w:lang w:val="en-US"/>
        </w:rPr>
        <w:t>the</w:t>
      </w:r>
      <w:r w:rsidRPr="00D820A6">
        <w:rPr>
          <w:rFonts w:ascii="Times New Roman" w:hAnsi="Times New Roman"/>
          <w:bCs/>
          <w:color w:val="000000"/>
          <w:sz w:val="28"/>
          <w:szCs w:val="28"/>
        </w:rPr>
        <w:t xml:space="preserve"> </w:t>
      </w:r>
      <w:r w:rsidRPr="0081148F">
        <w:rPr>
          <w:rFonts w:ascii="Times New Roman" w:hAnsi="Times New Roman"/>
          <w:bCs/>
          <w:color w:val="000000"/>
          <w:sz w:val="28"/>
          <w:szCs w:val="28"/>
          <w:lang w:val="en-US"/>
        </w:rPr>
        <w:t>metropolitan</w:t>
      </w:r>
      <w:r w:rsidRPr="00D820A6">
        <w:rPr>
          <w:rFonts w:ascii="Times New Roman" w:hAnsi="Times New Roman"/>
          <w:bCs/>
          <w:color w:val="000000"/>
          <w:sz w:val="28"/>
          <w:szCs w:val="28"/>
        </w:rPr>
        <w:t xml:space="preserve"> </w:t>
      </w:r>
      <w:r w:rsidRPr="0081148F">
        <w:rPr>
          <w:rFonts w:ascii="Times New Roman" w:hAnsi="Times New Roman"/>
          <w:bCs/>
          <w:color w:val="000000"/>
          <w:sz w:val="28"/>
          <w:szCs w:val="28"/>
          <w:lang w:val="en-US"/>
        </w:rPr>
        <w:t>multidisciplinary</w:t>
      </w:r>
      <w:r w:rsidRPr="00D820A6">
        <w:rPr>
          <w:rFonts w:ascii="Times New Roman" w:hAnsi="Times New Roman"/>
          <w:bCs/>
          <w:color w:val="000000"/>
          <w:sz w:val="28"/>
          <w:szCs w:val="28"/>
        </w:rPr>
        <w:t xml:space="preserve"> </w:t>
      </w:r>
      <w:r w:rsidRPr="0081148F">
        <w:rPr>
          <w:rFonts w:ascii="Times New Roman" w:hAnsi="Times New Roman"/>
          <w:bCs/>
          <w:color w:val="000000"/>
          <w:sz w:val="28"/>
          <w:szCs w:val="28"/>
          <w:lang w:val="en-US"/>
        </w:rPr>
        <w:t>medical</w:t>
      </w:r>
      <w:r w:rsidRPr="00D820A6">
        <w:rPr>
          <w:rFonts w:ascii="Times New Roman" w:hAnsi="Times New Roman"/>
          <w:bCs/>
          <w:color w:val="000000"/>
          <w:sz w:val="28"/>
          <w:szCs w:val="28"/>
        </w:rPr>
        <w:t xml:space="preserve"> </w:t>
      </w:r>
      <w:r w:rsidRPr="0081148F">
        <w:rPr>
          <w:rFonts w:ascii="Times New Roman" w:hAnsi="Times New Roman"/>
          <w:bCs/>
          <w:color w:val="000000"/>
          <w:sz w:val="28"/>
          <w:szCs w:val="28"/>
          <w:lang w:val="en-US"/>
        </w:rPr>
        <w:t>center</w:t>
      </w:r>
      <w:r w:rsidRPr="00D820A6">
        <w:rPr>
          <w:rFonts w:ascii="Times New Roman" w:hAnsi="Times New Roman"/>
          <w:bCs/>
          <w:color w:val="000000"/>
          <w:sz w:val="28"/>
          <w:szCs w:val="28"/>
        </w:rPr>
        <w:t xml:space="preserve">/ / </w:t>
      </w:r>
      <w:r w:rsidRPr="0081148F">
        <w:rPr>
          <w:rFonts w:ascii="Times New Roman" w:hAnsi="Times New Roman"/>
          <w:bCs/>
          <w:color w:val="000000"/>
          <w:sz w:val="28"/>
          <w:szCs w:val="28"/>
          <w:lang w:val="en-US"/>
        </w:rPr>
        <w:t>Clinical</w:t>
      </w:r>
      <w:r w:rsidRPr="00D820A6">
        <w:rPr>
          <w:rFonts w:ascii="Times New Roman" w:hAnsi="Times New Roman"/>
          <w:bCs/>
          <w:color w:val="000000"/>
          <w:sz w:val="28"/>
          <w:szCs w:val="28"/>
        </w:rPr>
        <w:t xml:space="preserve"> </w:t>
      </w:r>
      <w:r w:rsidRPr="0081148F">
        <w:rPr>
          <w:rFonts w:ascii="Times New Roman" w:hAnsi="Times New Roman"/>
          <w:bCs/>
          <w:color w:val="000000"/>
          <w:sz w:val="28"/>
          <w:szCs w:val="28"/>
          <w:lang w:val="en-US"/>
        </w:rPr>
        <w:t>Microbiology</w:t>
      </w:r>
      <w:r w:rsidRPr="00D820A6">
        <w:rPr>
          <w:rFonts w:ascii="Times New Roman" w:hAnsi="Times New Roman"/>
          <w:bCs/>
          <w:color w:val="000000"/>
          <w:sz w:val="28"/>
          <w:szCs w:val="28"/>
        </w:rPr>
        <w:t xml:space="preserve"> </w:t>
      </w:r>
      <w:r w:rsidRPr="0081148F">
        <w:rPr>
          <w:rFonts w:ascii="Times New Roman" w:hAnsi="Times New Roman"/>
          <w:bCs/>
          <w:color w:val="000000"/>
          <w:sz w:val="28"/>
          <w:szCs w:val="28"/>
          <w:lang w:val="en-US"/>
        </w:rPr>
        <w:t>and</w:t>
      </w:r>
      <w:r w:rsidRPr="00D820A6">
        <w:rPr>
          <w:rFonts w:ascii="Times New Roman" w:hAnsi="Times New Roman"/>
          <w:bCs/>
          <w:color w:val="000000"/>
          <w:sz w:val="28"/>
          <w:szCs w:val="28"/>
        </w:rPr>
        <w:t xml:space="preserve"> </w:t>
      </w:r>
      <w:r w:rsidRPr="0081148F">
        <w:rPr>
          <w:rFonts w:ascii="Times New Roman" w:hAnsi="Times New Roman"/>
          <w:bCs/>
          <w:color w:val="000000"/>
          <w:sz w:val="28"/>
          <w:szCs w:val="28"/>
          <w:lang w:val="en-US"/>
        </w:rPr>
        <w:t>antimicrobial</w:t>
      </w:r>
      <w:r w:rsidRPr="00D820A6">
        <w:rPr>
          <w:rFonts w:ascii="Times New Roman" w:hAnsi="Times New Roman"/>
          <w:bCs/>
          <w:color w:val="000000"/>
          <w:sz w:val="28"/>
          <w:szCs w:val="28"/>
        </w:rPr>
        <w:t xml:space="preserve"> </w:t>
      </w:r>
      <w:r w:rsidRPr="0081148F">
        <w:rPr>
          <w:rFonts w:ascii="Times New Roman" w:hAnsi="Times New Roman"/>
          <w:bCs/>
          <w:color w:val="000000"/>
          <w:sz w:val="28"/>
          <w:szCs w:val="28"/>
          <w:lang w:val="en-US"/>
        </w:rPr>
        <w:t>chemotherapy</w:t>
      </w:r>
      <w:r w:rsidRPr="00D820A6">
        <w:rPr>
          <w:rFonts w:ascii="Times New Roman" w:hAnsi="Times New Roman"/>
          <w:bCs/>
          <w:color w:val="000000"/>
          <w:sz w:val="28"/>
          <w:szCs w:val="28"/>
        </w:rPr>
        <w:t xml:space="preserve">.- </w:t>
      </w:r>
      <w:r w:rsidRPr="0081148F">
        <w:rPr>
          <w:rFonts w:ascii="Times New Roman" w:hAnsi="Times New Roman"/>
          <w:bCs/>
          <w:color w:val="000000"/>
          <w:sz w:val="28"/>
          <w:szCs w:val="28"/>
          <w:lang w:val="en-US"/>
        </w:rPr>
        <w:t>2018. - Vol. 20, No. 1. - pp. 13-14.</w:t>
      </w:r>
    </w:p>
    <w:p w14:paraId="0F653EE3" w14:textId="77777777" w:rsidR="00786397" w:rsidRDefault="00C338A9" w:rsidP="0053390B">
      <w:pPr>
        <w:pStyle w:val="ae"/>
        <w:numPr>
          <w:ilvl w:val="0"/>
          <w:numId w:val="2"/>
        </w:numPr>
        <w:spacing w:after="0" w:line="240" w:lineRule="auto"/>
        <w:ind w:left="0" w:firstLine="567"/>
        <w:jc w:val="both"/>
        <w:rPr>
          <w:rFonts w:ascii="Times New Roman" w:hAnsi="Times New Roman"/>
          <w:bCs/>
          <w:color w:val="000000"/>
          <w:sz w:val="28"/>
          <w:szCs w:val="28"/>
          <w:lang w:val="en-US"/>
        </w:rPr>
      </w:pPr>
      <w:proofErr w:type="spellStart"/>
      <w:r>
        <w:rPr>
          <w:rFonts w:ascii="Times New Roman" w:hAnsi="Times New Roman"/>
          <w:bCs/>
          <w:color w:val="000000"/>
          <w:sz w:val="28"/>
          <w:szCs w:val="28"/>
          <w:lang w:val="da-DK"/>
        </w:rPr>
        <w:t>Skerniškytė</w:t>
      </w:r>
      <w:proofErr w:type="spellEnd"/>
      <w:r>
        <w:rPr>
          <w:rFonts w:ascii="Times New Roman" w:hAnsi="Times New Roman"/>
          <w:bCs/>
          <w:color w:val="000000"/>
          <w:sz w:val="28"/>
          <w:szCs w:val="28"/>
          <w:lang w:val="da-DK"/>
        </w:rPr>
        <w:t xml:space="preserve"> J., </w:t>
      </w:r>
      <w:proofErr w:type="spellStart"/>
      <w:r>
        <w:rPr>
          <w:rFonts w:ascii="Times New Roman" w:hAnsi="Times New Roman"/>
          <w:bCs/>
          <w:color w:val="000000"/>
          <w:sz w:val="28"/>
          <w:szCs w:val="28"/>
          <w:lang w:val="da-DK"/>
        </w:rPr>
        <w:t>Krasauskas</w:t>
      </w:r>
      <w:proofErr w:type="spellEnd"/>
      <w:r>
        <w:rPr>
          <w:rFonts w:ascii="Times New Roman" w:hAnsi="Times New Roman"/>
          <w:bCs/>
          <w:color w:val="000000"/>
          <w:sz w:val="28"/>
          <w:szCs w:val="28"/>
          <w:lang w:val="da-DK"/>
        </w:rPr>
        <w:t xml:space="preserve"> R., </w:t>
      </w:r>
      <w:proofErr w:type="spellStart"/>
      <w:r>
        <w:rPr>
          <w:rFonts w:ascii="Times New Roman" w:hAnsi="Times New Roman"/>
          <w:bCs/>
          <w:color w:val="000000"/>
          <w:sz w:val="28"/>
          <w:szCs w:val="28"/>
          <w:lang w:val="da-DK"/>
        </w:rPr>
        <w:t>Péchoux</w:t>
      </w:r>
      <w:proofErr w:type="spellEnd"/>
      <w:r>
        <w:rPr>
          <w:rFonts w:ascii="Times New Roman" w:hAnsi="Times New Roman"/>
          <w:bCs/>
          <w:color w:val="000000"/>
          <w:sz w:val="28"/>
          <w:szCs w:val="28"/>
          <w:lang w:val="da-DK"/>
        </w:rPr>
        <w:t xml:space="preserve"> C. </w:t>
      </w:r>
      <w:r>
        <w:rPr>
          <w:rFonts w:ascii="Times New Roman" w:hAnsi="Times New Roman"/>
          <w:bCs/>
          <w:color w:val="000000"/>
          <w:sz w:val="28"/>
          <w:szCs w:val="28"/>
          <w:shd w:val="clear" w:color="auto" w:fill="FFFFFF"/>
          <w:lang w:val="da-DK"/>
        </w:rPr>
        <w:t xml:space="preserve">et al. </w:t>
      </w:r>
      <w:r>
        <w:rPr>
          <w:rFonts w:ascii="Times New Roman" w:hAnsi="Times New Roman"/>
          <w:bCs/>
          <w:color w:val="000000"/>
          <w:sz w:val="28"/>
          <w:szCs w:val="28"/>
          <w:lang w:val="en-US"/>
        </w:rPr>
        <w:t>Surface-Related Features and Virulence Among </w:t>
      </w:r>
      <w:r>
        <w:rPr>
          <w:rFonts w:ascii="Times New Roman" w:hAnsi="Times New Roman"/>
          <w:bCs/>
          <w:i/>
          <w:iCs/>
          <w:color w:val="000000"/>
          <w:sz w:val="28"/>
          <w:szCs w:val="28"/>
          <w:lang w:val="en-US"/>
        </w:rPr>
        <w:t xml:space="preserve">Acinetobacter </w:t>
      </w:r>
      <w:proofErr w:type="spellStart"/>
      <w:r>
        <w:rPr>
          <w:rFonts w:ascii="Times New Roman" w:hAnsi="Times New Roman"/>
          <w:bCs/>
          <w:i/>
          <w:iCs/>
          <w:color w:val="000000"/>
          <w:sz w:val="28"/>
          <w:szCs w:val="28"/>
          <w:lang w:val="en-US"/>
        </w:rPr>
        <w:t>baumannii</w:t>
      </w:r>
      <w:proofErr w:type="spellEnd"/>
      <w:r>
        <w:rPr>
          <w:rFonts w:ascii="Times New Roman" w:hAnsi="Times New Roman"/>
          <w:bCs/>
          <w:color w:val="000000"/>
          <w:sz w:val="28"/>
          <w:szCs w:val="28"/>
          <w:lang w:val="en-US"/>
        </w:rPr>
        <w:t xml:space="preserve"> Clinical Isolates Belonging to International Clones I and II // Front </w:t>
      </w:r>
      <w:proofErr w:type="spellStart"/>
      <w:r>
        <w:rPr>
          <w:rFonts w:ascii="Times New Roman" w:hAnsi="Times New Roman"/>
          <w:bCs/>
          <w:color w:val="000000"/>
          <w:sz w:val="28"/>
          <w:szCs w:val="28"/>
          <w:lang w:val="en-US"/>
        </w:rPr>
        <w:t>Microbiol</w:t>
      </w:r>
      <w:proofErr w:type="spellEnd"/>
      <w:r>
        <w:rPr>
          <w:rFonts w:ascii="Times New Roman" w:hAnsi="Times New Roman"/>
          <w:bCs/>
          <w:color w:val="000000"/>
          <w:sz w:val="28"/>
          <w:szCs w:val="28"/>
          <w:lang w:val="en-US"/>
        </w:rPr>
        <w:t>. – 2019. -  №8(9</w:t>
      </w:r>
      <w:proofErr w:type="gramStart"/>
      <w:r>
        <w:rPr>
          <w:rFonts w:ascii="Times New Roman" w:hAnsi="Times New Roman"/>
          <w:bCs/>
          <w:color w:val="000000"/>
          <w:sz w:val="28"/>
          <w:szCs w:val="28"/>
          <w:lang w:val="en-US"/>
        </w:rPr>
        <w:t>).-</w:t>
      </w:r>
      <w:proofErr w:type="gramEnd"/>
      <w:r>
        <w:rPr>
          <w:rFonts w:ascii="Times New Roman" w:hAnsi="Times New Roman"/>
          <w:bCs/>
          <w:color w:val="000000"/>
          <w:sz w:val="28"/>
          <w:szCs w:val="28"/>
          <w:lang w:val="en-US"/>
        </w:rPr>
        <w:t xml:space="preserve"> P. 3116.</w:t>
      </w:r>
    </w:p>
    <w:p w14:paraId="3A2A4E47" w14:textId="77777777" w:rsidR="00786397" w:rsidRDefault="00C338A9" w:rsidP="0053390B">
      <w:pPr>
        <w:pStyle w:val="ae"/>
        <w:numPr>
          <w:ilvl w:val="0"/>
          <w:numId w:val="2"/>
        </w:numPr>
        <w:spacing w:after="0" w:line="240" w:lineRule="auto"/>
        <w:ind w:left="0" w:firstLine="567"/>
        <w:jc w:val="both"/>
        <w:rPr>
          <w:rFonts w:ascii="Times New Roman" w:hAnsi="Times New Roman"/>
          <w:bCs/>
          <w:color w:val="000000"/>
          <w:sz w:val="28"/>
          <w:szCs w:val="28"/>
          <w:lang w:val="da-DK"/>
        </w:rPr>
      </w:pPr>
      <w:proofErr w:type="spellStart"/>
      <w:r>
        <w:rPr>
          <w:rFonts w:ascii="Times New Roman" w:hAnsi="Times New Roman"/>
          <w:bCs/>
          <w:color w:val="000000"/>
          <w:sz w:val="28"/>
          <w:szCs w:val="28"/>
          <w:shd w:val="clear" w:color="auto" w:fill="FFFFFF"/>
          <w:lang w:val="da-DK"/>
        </w:rPr>
        <w:t>Samal</w:t>
      </w:r>
      <w:proofErr w:type="spellEnd"/>
      <w:r>
        <w:rPr>
          <w:rFonts w:ascii="Times New Roman" w:hAnsi="Times New Roman"/>
          <w:bCs/>
          <w:color w:val="000000"/>
          <w:sz w:val="28"/>
          <w:szCs w:val="28"/>
          <w:shd w:val="clear" w:color="auto" w:fill="FFFFFF"/>
          <w:lang w:val="da-DK"/>
        </w:rPr>
        <w:t xml:space="preserve"> S., Al </w:t>
      </w:r>
      <w:proofErr w:type="spellStart"/>
      <w:r>
        <w:rPr>
          <w:rFonts w:ascii="Times New Roman" w:hAnsi="Times New Roman"/>
          <w:bCs/>
          <w:color w:val="000000"/>
          <w:sz w:val="28"/>
          <w:szCs w:val="28"/>
          <w:shd w:val="clear" w:color="auto" w:fill="FFFFFF"/>
          <w:lang w:val="da-DK"/>
        </w:rPr>
        <w:t>Atrouni</w:t>
      </w:r>
      <w:proofErr w:type="spellEnd"/>
      <w:r>
        <w:rPr>
          <w:rFonts w:ascii="Times New Roman" w:hAnsi="Times New Roman"/>
          <w:bCs/>
          <w:color w:val="000000"/>
          <w:sz w:val="28"/>
          <w:szCs w:val="28"/>
          <w:shd w:val="clear" w:color="auto" w:fill="FFFFFF"/>
          <w:lang w:val="da-DK"/>
        </w:rPr>
        <w:t xml:space="preserve"> A., </w:t>
      </w:r>
      <w:proofErr w:type="spellStart"/>
      <w:r>
        <w:rPr>
          <w:rFonts w:ascii="Times New Roman" w:hAnsi="Times New Roman"/>
          <w:bCs/>
          <w:color w:val="000000"/>
          <w:sz w:val="28"/>
          <w:szCs w:val="28"/>
          <w:shd w:val="clear" w:color="auto" w:fill="FFFFFF"/>
          <w:lang w:val="da-DK"/>
        </w:rPr>
        <w:t>Rafei</w:t>
      </w:r>
      <w:proofErr w:type="spellEnd"/>
      <w:r>
        <w:rPr>
          <w:rFonts w:ascii="Times New Roman" w:hAnsi="Times New Roman"/>
          <w:bCs/>
          <w:color w:val="000000"/>
          <w:sz w:val="28"/>
          <w:szCs w:val="28"/>
          <w:shd w:val="clear" w:color="auto" w:fill="FFFFFF"/>
          <w:lang w:val="da-DK"/>
        </w:rPr>
        <w:t xml:space="preserve"> R et al. </w:t>
      </w:r>
      <w:proofErr w:type="spellStart"/>
      <w:r>
        <w:rPr>
          <w:rFonts w:ascii="Times New Roman" w:hAnsi="Times New Roman"/>
          <w:bCs/>
          <w:color w:val="000000"/>
          <w:sz w:val="28"/>
          <w:szCs w:val="28"/>
          <w:lang w:val="da-DK" w:eastAsia="en-US"/>
        </w:rPr>
        <w:t>Molecular</w:t>
      </w:r>
      <w:proofErr w:type="spellEnd"/>
      <w:r>
        <w:rPr>
          <w:rFonts w:ascii="Times New Roman" w:hAnsi="Times New Roman"/>
          <w:bCs/>
          <w:color w:val="000000"/>
          <w:sz w:val="28"/>
          <w:szCs w:val="28"/>
          <w:lang w:val="da-DK" w:eastAsia="en-US"/>
        </w:rPr>
        <w:t xml:space="preserve"> </w:t>
      </w:r>
      <w:proofErr w:type="spellStart"/>
      <w:r>
        <w:rPr>
          <w:rFonts w:ascii="Times New Roman" w:hAnsi="Times New Roman"/>
          <w:bCs/>
          <w:color w:val="000000"/>
          <w:sz w:val="28"/>
          <w:szCs w:val="28"/>
          <w:lang w:val="da-DK" w:eastAsia="en-US"/>
        </w:rPr>
        <w:t>mechanisms</w:t>
      </w:r>
      <w:proofErr w:type="spellEnd"/>
      <w:r>
        <w:rPr>
          <w:rFonts w:ascii="Times New Roman" w:hAnsi="Times New Roman"/>
          <w:bCs/>
          <w:color w:val="000000"/>
          <w:sz w:val="28"/>
          <w:szCs w:val="28"/>
          <w:lang w:val="da-DK" w:eastAsia="en-US"/>
        </w:rPr>
        <w:t xml:space="preserve"> of </w:t>
      </w:r>
      <w:proofErr w:type="spellStart"/>
      <w:r>
        <w:rPr>
          <w:rFonts w:ascii="Times New Roman" w:hAnsi="Times New Roman"/>
          <w:bCs/>
          <w:color w:val="000000"/>
          <w:sz w:val="28"/>
          <w:szCs w:val="28"/>
          <w:lang w:val="da-DK" w:eastAsia="en-US"/>
        </w:rPr>
        <w:t>antimicrobial</w:t>
      </w:r>
      <w:proofErr w:type="spellEnd"/>
      <w:r>
        <w:rPr>
          <w:rFonts w:ascii="Times New Roman" w:hAnsi="Times New Roman"/>
          <w:bCs/>
          <w:color w:val="000000"/>
          <w:sz w:val="28"/>
          <w:szCs w:val="28"/>
          <w:lang w:val="da-DK" w:eastAsia="en-US"/>
        </w:rPr>
        <w:t xml:space="preserve"> </w:t>
      </w:r>
      <w:proofErr w:type="spellStart"/>
      <w:r>
        <w:rPr>
          <w:rFonts w:ascii="Times New Roman" w:hAnsi="Times New Roman"/>
          <w:bCs/>
          <w:color w:val="000000"/>
          <w:sz w:val="28"/>
          <w:szCs w:val="28"/>
          <w:lang w:val="da-DK" w:eastAsia="en-US"/>
        </w:rPr>
        <w:t>resistance</w:t>
      </w:r>
      <w:proofErr w:type="spellEnd"/>
      <w:r>
        <w:rPr>
          <w:rFonts w:ascii="Times New Roman" w:hAnsi="Times New Roman"/>
          <w:bCs/>
          <w:color w:val="000000"/>
          <w:sz w:val="28"/>
          <w:szCs w:val="28"/>
          <w:lang w:val="da-DK" w:eastAsia="en-US"/>
        </w:rPr>
        <w:t xml:space="preserve"> in </w:t>
      </w:r>
      <w:proofErr w:type="spellStart"/>
      <w:r>
        <w:rPr>
          <w:rFonts w:ascii="Times New Roman" w:hAnsi="Times New Roman"/>
          <w:bCs/>
          <w:color w:val="000000"/>
          <w:sz w:val="28"/>
          <w:szCs w:val="28"/>
          <w:lang w:val="da-DK" w:eastAsia="en-US"/>
        </w:rPr>
        <w:t>Acinetobacter</w:t>
      </w:r>
      <w:proofErr w:type="spellEnd"/>
      <w:r>
        <w:rPr>
          <w:rFonts w:ascii="Times New Roman" w:hAnsi="Times New Roman"/>
          <w:bCs/>
          <w:color w:val="000000"/>
          <w:sz w:val="28"/>
          <w:szCs w:val="28"/>
          <w:lang w:val="da-DK" w:eastAsia="en-US"/>
        </w:rPr>
        <w:t xml:space="preserve"> </w:t>
      </w:r>
      <w:proofErr w:type="spellStart"/>
      <w:r>
        <w:rPr>
          <w:rFonts w:ascii="Times New Roman" w:hAnsi="Times New Roman"/>
          <w:bCs/>
          <w:color w:val="000000"/>
          <w:sz w:val="28"/>
          <w:szCs w:val="28"/>
          <w:lang w:val="da-DK" w:eastAsia="en-US"/>
        </w:rPr>
        <w:t>baumannii</w:t>
      </w:r>
      <w:proofErr w:type="spellEnd"/>
      <w:r>
        <w:rPr>
          <w:rFonts w:ascii="Times New Roman" w:hAnsi="Times New Roman"/>
          <w:bCs/>
          <w:color w:val="000000"/>
          <w:sz w:val="28"/>
          <w:szCs w:val="28"/>
          <w:lang w:val="da-DK" w:eastAsia="en-US"/>
        </w:rPr>
        <w:t xml:space="preserve">, with a special </w:t>
      </w:r>
      <w:proofErr w:type="spellStart"/>
      <w:r>
        <w:rPr>
          <w:rFonts w:ascii="Times New Roman" w:hAnsi="Times New Roman"/>
          <w:bCs/>
          <w:color w:val="000000"/>
          <w:sz w:val="28"/>
          <w:szCs w:val="28"/>
          <w:lang w:val="da-DK" w:eastAsia="en-US"/>
        </w:rPr>
        <w:t>focus</w:t>
      </w:r>
      <w:proofErr w:type="spellEnd"/>
      <w:r>
        <w:rPr>
          <w:rFonts w:ascii="Times New Roman" w:hAnsi="Times New Roman"/>
          <w:bCs/>
          <w:color w:val="000000"/>
          <w:sz w:val="28"/>
          <w:szCs w:val="28"/>
          <w:lang w:val="da-DK" w:eastAsia="en-US"/>
        </w:rPr>
        <w:t xml:space="preserve"> on </w:t>
      </w:r>
      <w:proofErr w:type="spellStart"/>
      <w:proofErr w:type="gramStart"/>
      <w:r>
        <w:rPr>
          <w:rFonts w:ascii="Times New Roman" w:hAnsi="Times New Roman"/>
          <w:bCs/>
          <w:color w:val="000000"/>
          <w:sz w:val="28"/>
          <w:szCs w:val="28"/>
          <w:lang w:val="da-DK" w:eastAsia="en-US"/>
        </w:rPr>
        <w:t>its</w:t>
      </w:r>
      <w:proofErr w:type="spellEnd"/>
      <w:proofErr w:type="gramEnd"/>
      <w:r>
        <w:rPr>
          <w:rFonts w:ascii="Times New Roman" w:hAnsi="Times New Roman"/>
          <w:bCs/>
          <w:color w:val="000000"/>
          <w:sz w:val="28"/>
          <w:szCs w:val="28"/>
          <w:lang w:val="da-DK" w:eastAsia="en-US"/>
        </w:rPr>
        <w:t xml:space="preserve"> </w:t>
      </w:r>
      <w:proofErr w:type="spellStart"/>
      <w:r>
        <w:rPr>
          <w:rFonts w:ascii="Times New Roman" w:hAnsi="Times New Roman"/>
          <w:bCs/>
          <w:color w:val="000000"/>
          <w:sz w:val="28"/>
          <w:szCs w:val="28"/>
          <w:lang w:val="da-DK" w:eastAsia="en-US"/>
        </w:rPr>
        <w:t>epidemiology</w:t>
      </w:r>
      <w:proofErr w:type="spellEnd"/>
      <w:r>
        <w:rPr>
          <w:rFonts w:ascii="Times New Roman" w:hAnsi="Times New Roman"/>
          <w:bCs/>
          <w:color w:val="000000"/>
          <w:sz w:val="28"/>
          <w:szCs w:val="28"/>
          <w:lang w:val="da-DK" w:eastAsia="en-US"/>
        </w:rPr>
        <w:t xml:space="preserve"> in </w:t>
      </w:r>
      <w:proofErr w:type="spellStart"/>
      <w:r>
        <w:rPr>
          <w:rFonts w:ascii="Times New Roman" w:hAnsi="Times New Roman"/>
          <w:bCs/>
          <w:color w:val="000000"/>
          <w:sz w:val="28"/>
          <w:szCs w:val="28"/>
          <w:lang w:val="da-DK" w:eastAsia="en-US"/>
        </w:rPr>
        <w:t>Lebanon</w:t>
      </w:r>
      <w:proofErr w:type="spellEnd"/>
      <w:r>
        <w:rPr>
          <w:rFonts w:ascii="Times New Roman" w:hAnsi="Times New Roman"/>
          <w:bCs/>
          <w:color w:val="000000"/>
          <w:sz w:val="28"/>
          <w:szCs w:val="28"/>
          <w:lang w:val="da-DK" w:eastAsia="en-US"/>
        </w:rPr>
        <w:t xml:space="preserve"> // Journal of Global </w:t>
      </w:r>
      <w:proofErr w:type="spellStart"/>
      <w:r>
        <w:rPr>
          <w:rFonts w:ascii="Times New Roman" w:hAnsi="Times New Roman"/>
          <w:bCs/>
          <w:color w:val="000000"/>
          <w:sz w:val="28"/>
          <w:szCs w:val="28"/>
          <w:lang w:val="da-DK" w:eastAsia="en-US"/>
        </w:rPr>
        <w:t>Antimicrobial</w:t>
      </w:r>
      <w:proofErr w:type="spellEnd"/>
      <w:r>
        <w:rPr>
          <w:rFonts w:ascii="Times New Roman" w:hAnsi="Times New Roman"/>
          <w:bCs/>
          <w:color w:val="000000"/>
          <w:sz w:val="28"/>
          <w:szCs w:val="28"/>
          <w:lang w:val="da-DK" w:eastAsia="en-US"/>
        </w:rPr>
        <w:t xml:space="preserve"> </w:t>
      </w:r>
      <w:proofErr w:type="spellStart"/>
      <w:r>
        <w:rPr>
          <w:rFonts w:ascii="Times New Roman" w:hAnsi="Times New Roman"/>
          <w:bCs/>
          <w:color w:val="000000"/>
          <w:sz w:val="28"/>
          <w:szCs w:val="28"/>
          <w:lang w:val="da-DK" w:eastAsia="en-US"/>
        </w:rPr>
        <w:t>Resistance</w:t>
      </w:r>
      <w:proofErr w:type="spellEnd"/>
      <w:r>
        <w:rPr>
          <w:rFonts w:ascii="Times New Roman" w:hAnsi="Times New Roman"/>
          <w:bCs/>
          <w:color w:val="000000"/>
          <w:sz w:val="28"/>
          <w:szCs w:val="28"/>
          <w:lang w:val="da-DK" w:eastAsia="en-US"/>
        </w:rPr>
        <w:t xml:space="preserve">. - 2018. -  №15. </w:t>
      </w:r>
      <w:proofErr w:type="gramStart"/>
      <w:r>
        <w:rPr>
          <w:rFonts w:ascii="Times New Roman" w:hAnsi="Times New Roman"/>
          <w:bCs/>
          <w:color w:val="000000"/>
          <w:sz w:val="28"/>
          <w:szCs w:val="28"/>
          <w:lang w:val="da-DK" w:eastAsia="en-US"/>
        </w:rPr>
        <w:t xml:space="preserve">-  </w:t>
      </w:r>
      <w:r>
        <w:rPr>
          <w:rFonts w:ascii="Times New Roman" w:hAnsi="Times New Roman"/>
          <w:bCs/>
          <w:color w:val="000000"/>
          <w:sz w:val="28"/>
          <w:szCs w:val="28"/>
          <w:lang w:val="en-US" w:eastAsia="en-US"/>
        </w:rPr>
        <w:t>Р</w:t>
      </w:r>
      <w:r>
        <w:rPr>
          <w:rFonts w:ascii="Times New Roman" w:hAnsi="Times New Roman"/>
          <w:bCs/>
          <w:color w:val="000000"/>
          <w:sz w:val="28"/>
          <w:szCs w:val="28"/>
          <w:lang w:val="da-DK" w:eastAsia="en-US"/>
        </w:rPr>
        <w:t>.</w:t>
      </w:r>
      <w:proofErr w:type="gramEnd"/>
      <w:r>
        <w:rPr>
          <w:rFonts w:ascii="Times New Roman" w:hAnsi="Times New Roman"/>
          <w:bCs/>
          <w:color w:val="000000"/>
          <w:sz w:val="28"/>
          <w:szCs w:val="28"/>
          <w:lang w:val="da-DK" w:eastAsia="en-US"/>
        </w:rPr>
        <w:t xml:space="preserve"> 154–163.</w:t>
      </w:r>
    </w:p>
    <w:p w14:paraId="0409BC09" w14:textId="77777777" w:rsidR="00786397" w:rsidRDefault="00C338A9" w:rsidP="0053390B">
      <w:pPr>
        <w:pStyle w:val="ae"/>
        <w:numPr>
          <w:ilvl w:val="0"/>
          <w:numId w:val="2"/>
        </w:numPr>
        <w:spacing w:after="0" w:line="240" w:lineRule="auto"/>
        <w:ind w:left="0" w:firstLine="567"/>
        <w:jc w:val="both"/>
        <w:rPr>
          <w:rFonts w:ascii="Times New Roman" w:hAnsi="Times New Roman"/>
          <w:bCs/>
          <w:color w:val="000000"/>
          <w:sz w:val="28"/>
          <w:szCs w:val="28"/>
          <w:lang w:val="da-DK"/>
        </w:rPr>
      </w:pPr>
      <w:proofErr w:type="spellStart"/>
      <w:r>
        <w:rPr>
          <w:rFonts w:ascii="Times New Roman" w:hAnsi="Times New Roman"/>
          <w:bCs/>
          <w:color w:val="000000"/>
          <w:sz w:val="28"/>
          <w:szCs w:val="28"/>
          <w:lang w:val="da-DK" w:eastAsia="en-US"/>
        </w:rPr>
        <w:t>Almasaudi</w:t>
      </w:r>
      <w:proofErr w:type="spellEnd"/>
      <w:r>
        <w:rPr>
          <w:rFonts w:ascii="Times New Roman" w:hAnsi="Times New Roman"/>
          <w:bCs/>
          <w:color w:val="000000"/>
          <w:sz w:val="28"/>
          <w:szCs w:val="28"/>
          <w:lang w:val="da-DK" w:eastAsia="en-US"/>
        </w:rPr>
        <w:t xml:space="preserve"> S.B. </w:t>
      </w:r>
      <w:proofErr w:type="spellStart"/>
      <w:r>
        <w:rPr>
          <w:rFonts w:ascii="Times New Roman" w:hAnsi="Times New Roman"/>
          <w:bCs/>
          <w:color w:val="000000"/>
          <w:sz w:val="28"/>
          <w:szCs w:val="28"/>
          <w:lang w:val="da-DK" w:eastAsia="en-US"/>
        </w:rPr>
        <w:t>Acinetobacter</w:t>
      </w:r>
      <w:proofErr w:type="spellEnd"/>
      <w:r>
        <w:rPr>
          <w:rFonts w:ascii="Times New Roman" w:hAnsi="Times New Roman"/>
          <w:bCs/>
          <w:color w:val="000000"/>
          <w:sz w:val="28"/>
          <w:szCs w:val="28"/>
          <w:lang w:val="da-DK" w:eastAsia="en-US"/>
        </w:rPr>
        <w:t xml:space="preserve"> </w:t>
      </w:r>
      <w:proofErr w:type="spellStart"/>
      <w:r>
        <w:rPr>
          <w:rFonts w:ascii="Times New Roman" w:hAnsi="Times New Roman"/>
          <w:bCs/>
          <w:color w:val="000000"/>
          <w:sz w:val="28"/>
          <w:szCs w:val="28"/>
          <w:lang w:val="da-DK" w:eastAsia="en-US"/>
        </w:rPr>
        <w:t>spp</w:t>
      </w:r>
      <w:proofErr w:type="spellEnd"/>
      <w:r>
        <w:rPr>
          <w:rFonts w:ascii="Times New Roman" w:hAnsi="Times New Roman"/>
          <w:bCs/>
          <w:color w:val="000000"/>
          <w:sz w:val="28"/>
          <w:szCs w:val="28"/>
          <w:lang w:val="da-DK" w:eastAsia="en-US"/>
        </w:rPr>
        <w:t xml:space="preserve">. as </w:t>
      </w:r>
      <w:proofErr w:type="spellStart"/>
      <w:r>
        <w:rPr>
          <w:rFonts w:ascii="Times New Roman" w:hAnsi="Times New Roman"/>
          <w:bCs/>
          <w:color w:val="000000"/>
          <w:sz w:val="28"/>
          <w:szCs w:val="28"/>
          <w:lang w:val="da-DK" w:eastAsia="en-US"/>
        </w:rPr>
        <w:t>nosocomial</w:t>
      </w:r>
      <w:proofErr w:type="spellEnd"/>
      <w:r>
        <w:rPr>
          <w:rFonts w:ascii="Times New Roman" w:hAnsi="Times New Roman"/>
          <w:bCs/>
          <w:color w:val="000000"/>
          <w:sz w:val="28"/>
          <w:szCs w:val="28"/>
          <w:lang w:val="da-DK" w:eastAsia="en-US"/>
        </w:rPr>
        <w:t xml:space="preserve"> </w:t>
      </w:r>
      <w:proofErr w:type="spellStart"/>
      <w:r>
        <w:rPr>
          <w:rFonts w:ascii="Times New Roman" w:hAnsi="Times New Roman"/>
          <w:bCs/>
          <w:color w:val="000000"/>
          <w:sz w:val="28"/>
          <w:szCs w:val="28"/>
          <w:lang w:val="da-DK" w:eastAsia="en-US"/>
        </w:rPr>
        <w:t>pathogens</w:t>
      </w:r>
      <w:proofErr w:type="spellEnd"/>
      <w:r>
        <w:rPr>
          <w:rFonts w:ascii="Times New Roman" w:hAnsi="Times New Roman"/>
          <w:bCs/>
          <w:color w:val="000000"/>
          <w:sz w:val="28"/>
          <w:szCs w:val="28"/>
          <w:lang w:val="da-DK" w:eastAsia="en-US"/>
        </w:rPr>
        <w:t xml:space="preserve">: </w:t>
      </w:r>
      <w:proofErr w:type="spellStart"/>
      <w:r>
        <w:rPr>
          <w:rFonts w:ascii="Times New Roman" w:hAnsi="Times New Roman"/>
          <w:bCs/>
          <w:color w:val="000000"/>
          <w:sz w:val="28"/>
          <w:szCs w:val="28"/>
          <w:lang w:val="da-DK" w:eastAsia="en-US"/>
        </w:rPr>
        <w:t>Epidemiology</w:t>
      </w:r>
      <w:proofErr w:type="spellEnd"/>
      <w:r>
        <w:rPr>
          <w:rFonts w:ascii="Times New Roman" w:hAnsi="Times New Roman"/>
          <w:bCs/>
          <w:color w:val="000000"/>
          <w:sz w:val="28"/>
          <w:szCs w:val="28"/>
          <w:lang w:val="da-DK" w:eastAsia="en-US"/>
        </w:rPr>
        <w:t xml:space="preserve"> and </w:t>
      </w:r>
      <w:proofErr w:type="spellStart"/>
      <w:r>
        <w:rPr>
          <w:rFonts w:ascii="Times New Roman" w:hAnsi="Times New Roman"/>
          <w:bCs/>
          <w:color w:val="000000"/>
          <w:sz w:val="28"/>
          <w:szCs w:val="28"/>
          <w:lang w:val="da-DK" w:eastAsia="en-US"/>
        </w:rPr>
        <w:t>resistance</w:t>
      </w:r>
      <w:proofErr w:type="spellEnd"/>
      <w:r>
        <w:rPr>
          <w:rFonts w:ascii="Times New Roman" w:hAnsi="Times New Roman"/>
          <w:bCs/>
          <w:color w:val="000000"/>
          <w:sz w:val="28"/>
          <w:szCs w:val="28"/>
          <w:lang w:val="da-DK" w:eastAsia="en-US"/>
        </w:rPr>
        <w:t xml:space="preserve"> features//Saudi Journal of </w:t>
      </w:r>
      <w:proofErr w:type="spellStart"/>
      <w:r>
        <w:rPr>
          <w:rFonts w:ascii="Times New Roman" w:hAnsi="Times New Roman"/>
          <w:bCs/>
          <w:color w:val="000000"/>
          <w:sz w:val="28"/>
          <w:szCs w:val="28"/>
          <w:lang w:val="da-DK" w:eastAsia="en-US"/>
        </w:rPr>
        <w:t>Biological</w:t>
      </w:r>
      <w:proofErr w:type="spellEnd"/>
      <w:r>
        <w:rPr>
          <w:rFonts w:ascii="Times New Roman" w:hAnsi="Times New Roman"/>
          <w:bCs/>
          <w:color w:val="000000"/>
          <w:sz w:val="28"/>
          <w:szCs w:val="28"/>
          <w:lang w:val="da-DK" w:eastAsia="en-US"/>
        </w:rPr>
        <w:t xml:space="preserve"> Sciences. - 2018. - №3(25). - </w:t>
      </w:r>
      <w:r w:rsidRPr="0054379B">
        <w:rPr>
          <w:rFonts w:ascii="Times New Roman" w:hAnsi="Times New Roman"/>
          <w:bCs/>
          <w:color w:val="000000"/>
          <w:sz w:val="28"/>
          <w:szCs w:val="28"/>
          <w:lang w:val="da-DK" w:eastAsia="en-US"/>
        </w:rPr>
        <w:t>P.</w:t>
      </w:r>
      <w:r>
        <w:rPr>
          <w:rFonts w:ascii="Times New Roman" w:hAnsi="Times New Roman"/>
          <w:bCs/>
          <w:color w:val="000000"/>
          <w:sz w:val="28"/>
          <w:szCs w:val="28"/>
          <w:lang w:val="da-DK" w:eastAsia="en-US"/>
        </w:rPr>
        <w:t>586-596.</w:t>
      </w:r>
    </w:p>
    <w:p w14:paraId="047F4844" w14:textId="77777777" w:rsidR="00786397" w:rsidRDefault="00C338A9" w:rsidP="0053390B">
      <w:pPr>
        <w:pStyle w:val="ae"/>
        <w:numPr>
          <w:ilvl w:val="0"/>
          <w:numId w:val="2"/>
        </w:numPr>
        <w:spacing w:after="0" w:line="240" w:lineRule="auto"/>
        <w:ind w:left="0" w:firstLine="567"/>
        <w:jc w:val="both"/>
        <w:rPr>
          <w:rFonts w:ascii="Times New Roman" w:hAnsi="Times New Roman"/>
          <w:bCs/>
          <w:color w:val="000000"/>
          <w:sz w:val="28"/>
          <w:szCs w:val="28"/>
          <w:lang w:val="en-US"/>
        </w:rPr>
      </w:pPr>
      <w:proofErr w:type="spellStart"/>
      <w:r>
        <w:rPr>
          <w:rFonts w:ascii="Times New Roman" w:hAnsi="Times New Roman"/>
          <w:bCs/>
          <w:color w:val="000000"/>
          <w:sz w:val="28"/>
          <w:szCs w:val="28"/>
          <w:shd w:val="clear" w:color="auto" w:fill="FFFFFF"/>
          <w:lang w:val="da-DK"/>
        </w:rPr>
        <w:lastRenderedPageBreak/>
        <w:t>Moghnieh</w:t>
      </w:r>
      <w:proofErr w:type="spellEnd"/>
      <w:r>
        <w:rPr>
          <w:rFonts w:ascii="Times New Roman" w:hAnsi="Times New Roman"/>
          <w:bCs/>
          <w:color w:val="000000"/>
          <w:sz w:val="28"/>
          <w:szCs w:val="28"/>
          <w:shd w:val="clear" w:color="auto" w:fill="FFFFFF"/>
          <w:lang w:val="da-DK"/>
        </w:rPr>
        <w:t xml:space="preserve"> R.A., </w:t>
      </w:r>
      <w:proofErr w:type="spellStart"/>
      <w:r>
        <w:rPr>
          <w:rFonts w:ascii="Times New Roman" w:hAnsi="Times New Roman"/>
          <w:bCs/>
          <w:color w:val="000000"/>
          <w:sz w:val="28"/>
          <w:szCs w:val="28"/>
          <w:shd w:val="clear" w:color="auto" w:fill="FFFFFF"/>
          <w:lang w:val="da-DK"/>
        </w:rPr>
        <w:t>Kanafani</w:t>
      </w:r>
      <w:proofErr w:type="spellEnd"/>
      <w:r>
        <w:rPr>
          <w:rFonts w:ascii="Times New Roman" w:hAnsi="Times New Roman"/>
          <w:bCs/>
          <w:color w:val="000000"/>
          <w:sz w:val="28"/>
          <w:szCs w:val="28"/>
          <w:shd w:val="clear" w:color="auto" w:fill="FFFFFF"/>
          <w:lang w:val="da-DK"/>
        </w:rPr>
        <w:t xml:space="preserve"> Z.A., </w:t>
      </w:r>
      <w:proofErr w:type="spellStart"/>
      <w:r>
        <w:rPr>
          <w:rFonts w:ascii="Times New Roman" w:hAnsi="Times New Roman"/>
          <w:bCs/>
          <w:color w:val="000000"/>
          <w:sz w:val="28"/>
          <w:szCs w:val="28"/>
          <w:shd w:val="clear" w:color="auto" w:fill="FFFFFF"/>
          <w:lang w:val="da-DK"/>
        </w:rPr>
        <w:t>Tabaja</w:t>
      </w:r>
      <w:proofErr w:type="spellEnd"/>
      <w:r>
        <w:rPr>
          <w:rFonts w:ascii="Times New Roman" w:hAnsi="Times New Roman"/>
          <w:bCs/>
          <w:color w:val="000000"/>
          <w:sz w:val="28"/>
          <w:szCs w:val="28"/>
          <w:shd w:val="clear" w:color="auto" w:fill="FFFFFF"/>
          <w:lang w:val="da-DK"/>
        </w:rPr>
        <w:t xml:space="preserve"> H.Z. et al. </w:t>
      </w:r>
      <w:r>
        <w:rPr>
          <w:rFonts w:ascii="Times New Roman" w:hAnsi="Times New Roman"/>
          <w:bCs/>
          <w:color w:val="000000"/>
          <w:sz w:val="28"/>
          <w:szCs w:val="28"/>
          <w:lang w:val="da-DK" w:eastAsia="en-US"/>
        </w:rPr>
        <w:t xml:space="preserve"> </w:t>
      </w:r>
      <w:r>
        <w:rPr>
          <w:rFonts w:ascii="Times New Roman" w:hAnsi="Times New Roman"/>
          <w:bCs/>
          <w:color w:val="000000"/>
          <w:sz w:val="28"/>
          <w:szCs w:val="28"/>
          <w:lang w:val="en-US" w:eastAsia="en-US"/>
        </w:rPr>
        <w:t>Epidemiology of common resistant bacterial pathogens in the countries of the Arab League//The Lancet Infectious Diseases. - 2018. - №12(18). - Р. e379–e394.</w:t>
      </w:r>
    </w:p>
    <w:p w14:paraId="22040583" w14:textId="77777777" w:rsidR="00786397" w:rsidRDefault="00000000" w:rsidP="0053390B">
      <w:pPr>
        <w:pStyle w:val="ae"/>
        <w:numPr>
          <w:ilvl w:val="0"/>
          <w:numId w:val="2"/>
        </w:numPr>
        <w:spacing w:after="0" w:line="240" w:lineRule="auto"/>
        <w:ind w:left="0" w:firstLine="567"/>
        <w:jc w:val="both"/>
        <w:rPr>
          <w:rStyle w:val="a4"/>
          <w:rFonts w:ascii="Times New Roman" w:hAnsi="Times New Roman"/>
          <w:bCs/>
          <w:color w:val="000000"/>
          <w:sz w:val="28"/>
          <w:szCs w:val="28"/>
          <w:u w:val="none"/>
        </w:rPr>
      </w:pPr>
      <w:hyperlink r:id="rId9" w:tgtFrame="_blank">
        <w:proofErr w:type="spellStart"/>
        <w:r w:rsidR="00C338A9" w:rsidRPr="0081148F">
          <w:rPr>
            <w:rStyle w:val="a4"/>
            <w:rFonts w:ascii="Times New Roman" w:hAnsi="Times New Roman"/>
            <w:bCs/>
            <w:color w:val="000000"/>
            <w:sz w:val="28"/>
            <w:szCs w:val="28"/>
            <w:u w:val="none"/>
            <w:lang w:val="en-US"/>
          </w:rPr>
          <w:t>Azizov</w:t>
        </w:r>
        <w:proofErr w:type="spellEnd"/>
        <w:r w:rsidR="00C338A9" w:rsidRPr="0081148F">
          <w:rPr>
            <w:rStyle w:val="a4"/>
            <w:rFonts w:ascii="Times New Roman" w:hAnsi="Times New Roman"/>
            <w:bCs/>
            <w:color w:val="000000"/>
            <w:sz w:val="28"/>
            <w:szCs w:val="28"/>
            <w:u w:val="none"/>
            <w:lang w:val="en-US"/>
          </w:rPr>
          <w:t xml:space="preserve"> I. S. </w:t>
        </w:r>
        <w:proofErr w:type="spellStart"/>
        <w:r w:rsidR="00C338A9" w:rsidRPr="0081148F">
          <w:rPr>
            <w:rStyle w:val="a4"/>
            <w:rFonts w:ascii="Times New Roman" w:hAnsi="Times New Roman"/>
            <w:bCs/>
            <w:color w:val="000000"/>
            <w:sz w:val="28"/>
            <w:szCs w:val="28"/>
            <w:u w:val="none"/>
            <w:lang w:val="en-US"/>
          </w:rPr>
          <w:t>Osnovy</w:t>
        </w:r>
        <w:proofErr w:type="spellEnd"/>
        <w:r w:rsidR="00C338A9" w:rsidRPr="0081148F">
          <w:rPr>
            <w:rStyle w:val="a4"/>
            <w:rFonts w:ascii="Times New Roman" w:hAnsi="Times New Roman"/>
            <w:bCs/>
            <w:color w:val="000000"/>
            <w:sz w:val="28"/>
            <w:szCs w:val="28"/>
            <w:u w:val="none"/>
            <w:lang w:val="en-US"/>
          </w:rPr>
          <w:t xml:space="preserve"> </w:t>
        </w:r>
        <w:proofErr w:type="spellStart"/>
        <w:r w:rsidR="00C338A9" w:rsidRPr="0081148F">
          <w:rPr>
            <w:rStyle w:val="a4"/>
            <w:rFonts w:ascii="Times New Roman" w:hAnsi="Times New Roman"/>
            <w:bCs/>
            <w:color w:val="000000"/>
            <w:sz w:val="28"/>
            <w:szCs w:val="28"/>
            <w:u w:val="none"/>
            <w:lang w:val="en-US"/>
          </w:rPr>
          <w:t>klinicheskoi</w:t>
        </w:r>
        <w:proofErr w:type="spellEnd"/>
        <w:r w:rsidR="00C338A9" w:rsidRPr="0081148F">
          <w:rPr>
            <w:rStyle w:val="a4"/>
            <w:rFonts w:ascii="Times New Roman" w:hAnsi="Times New Roman"/>
            <w:bCs/>
            <w:color w:val="000000"/>
            <w:sz w:val="28"/>
            <w:szCs w:val="28"/>
            <w:u w:val="none"/>
            <w:lang w:val="en-US"/>
          </w:rPr>
          <w:t xml:space="preserve"> </w:t>
        </w:r>
        <w:proofErr w:type="spellStart"/>
        <w:r w:rsidR="00C338A9" w:rsidRPr="0081148F">
          <w:rPr>
            <w:rStyle w:val="a4"/>
            <w:rFonts w:ascii="Times New Roman" w:hAnsi="Times New Roman"/>
            <w:bCs/>
            <w:color w:val="000000"/>
            <w:sz w:val="28"/>
            <w:szCs w:val="28"/>
            <w:u w:val="none"/>
            <w:lang w:val="en-US"/>
          </w:rPr>
          <w:t>microbiologii</w:t>
        </w:r>
        <w:proofErr w:type="spellEnd"/>
        <w:r w:rsidR="00C338A9" w:rsidRPr="0081148F">
          <w:rPr>
            <w:rStyle w:val="a4"/>
            <w:rFonts w:ascii="Times New Roman" w:hAnsi="Times New Roman"/>
            <w:bCs/>
            <w:color w:val="000000"/>
            <w:sz w:val="28"/>
            <w:szCs w:val="28"/>
            <w:u w:val="none"/>
            <w:lang w:val="en-US"/>
          </w:rPr>
          <w:t xml:space="preserve"> [Fundamentals of clinical microbiology]. </w:t>
        </w:r>
        <w:proofErr w:type="spellStart"/>
        <w:r w:rsidR="00C338A9">
          <w:rPr>
            <w:rStyle w:val="a4"/>
            <w:rFonts w:ascii="Times New Roman" w:hAnsi="Times New Roman"/>
            <w:bCs/>
            <w:color w:val="000000"/>
            <w:sz w:val="28"/>
            <w:szCs w:val="28"/>
            <w:u w:val="none"/>
          </w:rPr>
          <w:t>Methodical</w:t>
        </w:r>
        <w:proofErr w:type="spellEnd"/>
        <w:r w:rsidR="00C338A9">
          <w:rPr>
            <w:rStyle w:val="a4"/>
            <w:rFonts w:ascii="Times New Roman" w:hAnsi="Times New Roman"/>
            <w:bCs/>
            <w:color w:val="000000"/>
            <w:sz w:val="28"/>
            <w:szCs w:val="28"/>
            <w:u w:val="none"/>
          </w:rPr>
          <w:t xml:space="preserve"> </w:t>
        </w:r>
        <w:proofErr w:type="spellStart"/>
        <w:r w:rsidR="00C338A9">
          <w:rPr>
            <w:rStyle w:val="a4"/>
            <w:rFonts w:ascii="Times New Roman" w:hAnsi="Times New Roman"/>
            <w:bCs/>
            <w:color w:val="000000"/>
            <w:sz w:val="28"/>
            <w:szCs w:val="28"/>
            <w:u w:val="none"/>
          </w:rPr>
          <w:t>manual</w:t>
        </w:r>
        <w:proofErr w:type="spellEnd"/>
        <w:r w:rsidR="00C338A9">
          <w:rPr>
            <w:rStyle w:val="a4"/>
            <w:rFonts w:ascii="Times New Roman" w:hAnsi="Times New Roman"/>
            <w:bCs/>
            <w:color w:val="000000"/>
            <w:sz w:val="28"/>
            <w:szCs w:val="28"/>
            <w:u w:val="none"/>
          </w:rPr>
          <w:t xml:space="preserve">. - </w:t>
        </w:r>
        <w:proofErr w:type="spellStart"/>
        <w:r w:rsidR="00C338A9">
          <w:rPr>
            <w:rStyle w:val="a4"/>
            <w:rFonts w:ascii="Times New Roman" w:hAnsi="Times New Roman"/>
            <w:bCs/>
            <w:color w:val="000000"/>
            <w:sz w:val="28"/>
            <w:szCs w:val="28"/>
            <w:u w:val="none"/>
          </w:rPr>
          <w:t>Karaganda</w:t>
        </w:r>
        <w:proofErr w:type="spellEnd"/>
        <w:r w:rsidR="00C338A9">
          <w:rPr>
            <w:rStyle w:val="a4"/>
            <w:rFonts w:ascii="Times New Roman" w:hAnsi="Times New Roman"/>
            <w:bCs/>
            <w:color w:val="000000"/>
            <w:sz w:val="28"/>
            <w:szCs w:val="28"/>
            <w:u w:val="none"/>
          </w:rPr>
          <w:t>, 2006. - 280 p.</w:t>
        </w:r>
      </w:hyperlink>
    </w:p>
    <w:p w14:paraId="0F543DE5" w14:textId="77777777" w:rsidR="00786397" w:rsidRPr="0081148F" w:rsidRDefault="00C338A9" w:rsidP="0053390B">
      <w:pPr>
        <w:pStyle w:val="ae"/>
        <w:numPr>
          <w:ilvl w:val="0"/>
          <w:numId w:val="2"/>
        </w:numPr>
        <w:spacing w:after="0" w:line="240" w:lineRule="auto"/>
        <w:ind w:left="0" w:firstLine="567"/>
        <w:jc w:val="both"/>
        <w:rPr>
          <w:rFonts w:ascii="Times New Roman" w:hAnsi="Times New Roman"/>
          <w:bCs/>
          <w:color w:val="000000"/>
          <w:sz w:val="28"/>
          <w:szCs w:val="28"/>
          <w:lang w:val="en-US"/>
        </w:rPr>
      </w:pPr>
      <w:r w:rsidRPr="0081148F">
        <w:rPr>
          <w:rFonts w:ascii="Times New Roman" w:hAnsi="Times New Roman"/>
          <w:bCs/>
          <w:color w:val="000000"/>
          <w:sz w:val="28"/>
          <w:szCs w:val="28"/>
          <w:lang w:val="en-US"/>
        </w:rPr>
        <w:t xml:space="preserve">On Biological Safety of the Republic of Kazakhstan. Law of the Republic of Kazakhstan dated May 21, </w:t>
      </w:r>
      <w:proofErr w:type="gramStart"/>
      <w:r w:rsidRPr="0081148F">
        <w:rPr>
          <w:rFonts w:ascii="Times New Roman" w:hAnsi="Times New Roman"/>
          <w:bCs/>
          <w:color w:val="000000"/>
          <w:sz w:val="28"/>
          <w:szCs w:val="28"/>
          <w:lang w:val="en-US"/>
        </w:rPr>
        <w:t>2022</w:t>
      </w:r>
      <w:proofErr w:type="gramEnd"/>
      <w:r w:rsidRPr="0081148F">
        <w:rPr>
          <w:rFonts w:ascii="Times New Roman" w:hAnsi="Times New Roman"/>
          <w:bCs/>
          <w:color w:val="000000"/>
          <w:sz w:val="28"/>
          <w:szCs w:val="28"/>
          <w:lang w:val="en-US"/>
        </w:rPr>
        <w:t xml:space="preserve"> No. 122-VII SAM.</w:t>
      </w:r>
    </w:p>
    <w:p w14:paraId="2DD742B9" w14:textId="77777777" w:rsidR="00786397" w:rsidRDefault="00C338A9" w:rsidP="0053390B">
      <w:pPr>
        <w:pStyle w:val="ae"/>
        <w:numPr>
          <w:ilvl w:val="0"/>
          <w:numId w:val="2"/>
        </w:numPr>
        <w:spacing w:after="0" w:line="240" w:lineRule="auto"/>
        <w:ind w:left="0" w:firstLine="567"/>
        <w:jc w:val="both"/>
        <w:rPr>
          <w:rFonts w:ascii="Times New Roman" w:hAnsi="Times New Roman"/>
          <w:bCs/>
          <w:color w:val="000000"/>
          <w:sz w:val="28"/>
          <w:szCs w:val="28"/>
        </w:rPr>
      </w:pPr>
      <w:r>
        <w:rPr>
          <w:rFonts w:ascii="Times New Roman" w:hAnsi="Times New Roman"/>
          <w:bCs/>
          <w:color w:val="000000"/>
          <w:sz w:val="28"/>
          <w:szCs w:val="28"/>
          <w:lang w:val="en-US" w:eastAsia="en-US"/>
        </w:rPr>
        <w:t>European Committee on Antimicrobial Susceptibility Testing European Committee on Antimicrobial Susceptibility Testing (EUCAST). Clinical Breakpoints–Breakpoints and Guidance. Ver. 11.0.</w:t>
      </w:r>
    </w:p>
    <w:p w14:paraId="36278674" w14:textId="77777777" w:rsidR="00786397" w:rsidRDefault="00C338A9" w:rsidP="0053390B">
      <w:pPr>
        <w:pStyle w:val="ae"/>
        <w:numPr>
          <w:ilvl w:val="0"/>
          <w:numId w:val="2"/>
        </w:numPr>
        <w:spacing w:after="0" w:line="240" w:lineRule="auto"/>
        <w:ind w:left="0" w:firstLine="567"/>
        <w:jc w:val="both"/>
        <w:rPr>
          <w:rFonts w:ascii="Times New Roman" w:hAnsi="Times New Roman"/>
          <w:bCs/>
          <w:color w:val="000000"/>
          <w:sz w:val="28"/>
          <w:szCs w:val="28"/>
        </w:rPr>
      </w:pPr>
      <w:r>
        <w:rPr>
          <w:rFonts w:ascii="Times New Roman" w:hAnsi="Times New Roman"/>
          <w:bCs/>
          <w:color w:val="000000"/>
          <w:sz w:val="28"/>
          <w:szCs w:val="28"/>
          <w:shd w:val="clear" w:color="auto" w:fill="FFFFFF"/>
          <w:lang w:val="en-US"/>
        </w:rPr>
        <w:t>Lee</w:t>
      </w:r>
      <w:r w:rsidRPr="0054379B">
        <w:rPr>
          <w:rFonts w:ascii="Times New Roman" w:hAnsi="Times New Roman"/>
          <w:bCs/>
          <w:color w:val="000000"/>
          <w:sz w:val="28"/>
          <w:szCs w:val="28"/>
          <w:shd w:val="clear" w:color="auto" w:fill="FFFFFF"/>
        </w:rPr>
        <w:t xml:space="preserve"> </w:t>
      </w:r>
      <w:r>
        <w:rPr>
          <w:rFonts w:ascii="Times New Roman" w:hAnsi="Times New Roman"/>
          <w:bCs/>
          <w:color w:val="000000"/>
          <w:sz w:val="28"/>
          <w:szCs w:val="28"/>
          <w:shd w:val="clear" w:color="auto" w:fill="FFFFFF"/>
          <w:lang w:val="en-US"/>
        </w:rPr>
        <w:t>K</w:t>
      </w:r>
      <w:r w:rsidRPr="0054379B">
        <w:rPr>
          <w:rFonts w:ascii="Times New Roman" w:hAnsi="Times New Roman"/>
          <w:bCs/>
          <w:color w:val="000000"/>
          <w:sz w:val="28"/>
          <w:szCs w:val="28"/>
          <w:shd w:val="clear" w:color="auto" w:fill="FFFFFF"/>
        </w:rPr>
        <w:t xml:space="preserve">., </w:t>
      </w:r>
      <w:r>
        <w:rPr>
          <w:rFonts w:ascii="Times New Roman" w:hAnsi="Times New Roman"/>
          <w:bCs/>
          <w:color w:val="000000"/>
          <w:sz w:val="28"/>
          <w:szCs w:val="28"/>
          <w:shd w:val="clear" w:color="auto" w:fill="FFFFFF"/>
          <w:lang w:val="en-US"/>
        </w:rPr>
        <w:t>Lim</w:t>
      </w:r>
      <w:r w:rsidRPr="0054379B">
        <w:rPr>
          <w:rFonts w:ascii="Times New Roman" w:hAnsi="Times New Roman"/>
          <w:bCs/>
          <w:color w:val="000000"/>
          <w:sz w:val="28"/>
          <w:szCs w:val="28"/>
          <w:shd w:val="clear" w:color="auto" w:fill="FFFFFF"/>
        </w:rPr>
        <w:t xml:space="preserve"> </w:t>
      </w:r>
      <w:r>
        <w:rPr>
          <w:rFonts w:ascii="Times New Roman" w:hAnsi="Times New Roman"/>
          <w:bCs/>
          <w:color w:val="000000"/>
          <w:sz w:val="28"/>
          <w:szCs w:val="28"/>
          <w:shd w:val="clear" w:color="auto" w:fill="FFFFFF"/>
          <w:lang w:val="en-US"/>
        </w:rPr>
        <w:t>Y</w:t>
      </w:r>
      <w:r w:rsidRPr="0054379B">
        <w:rPr>
          <w:rFonts w:ascii="Times New Roman" w:hAnsi="Times New Roman"/>
          <w:bCs/>
          <w:color w:val="000000"/>
          <w:sz w:val="28"/>
          <w:szCs w:val="28"/>
          <w:shd w:val="clear" w:color="auto" w:fill="FFFFFF"/>
        </w:rPr>
        <w:t>.</w:t>
      </w:r>
      <w:r>
        <w:rPr>
          <w:rFonts w:ascii="Times New Roman" w:hAnsi="Times New Roman"/>
          <w:bCs/>
          <w:color w:val="000000"/>
          <w:sz w:val="28"/>
          <w:szCs w:val="28"/>
          <w:shd w:val="clear" w:color="auto" w:fill="FFFFFF"/>
          <w:lang w:val="en-US"/>
        </w:rPr>
        <w:t>S</w:t>
      </w:r>
      <w:r w:rsidRPr="0054379B">
        <w:rPr>
          <w:rFonts w:ascii="Times New Roman" w:hAnsi="Times New Roman"/>
          <w:bCs/>
          <w:color w:val="000000"/>
          <w:sz w:val="28"/>
          <w:szCs w:val="28"/>
          <w:shd w:val="clear" w:color="auto" w:fill="FFFFFF"/>
        </w:rPr>
        <w:t xml:space="preserve">., </w:t>
      </w:r>
      <w:r>
        <w:rPr>
          <w:rFonts w:ascii="Times New Roman" w:hAnsi="Times New Roman"/>
          <w:bCs/>
          <w:color w:val="000000"/>
          <w:sz w:val="28"/>
          <w:szCs w:val="28"/>
          <w:shd w:val="clear" w:color="auto" w:fill="FFFFFF"/>
          <w:lang w:val="en-US"/>
        </w:rPr>
        <w:t>Yong</w:t>
      </w:r>
      <w:r w:rsidRPr="0054379B">
        <w:rPr>
          <w:rFonts w:ascii="Times New Roman" w:hAnsi="Times New Roman"/>
          <w:bCs/>
          <w:color w:val="000000"/>
          <w:sz w:val="28"/>
          <w:szCs w:val="28"/>
          <w:shd w:val="clear" w:color="auto" w:fill="FFFFFF"/>
        </w:rPr>
        <w:t xml:space="preserve"> </w:t>
      </w:r>
      <w:r>
        <w:rPr>
          <w:rFonts w:ascii="Times New Roman" w:hAnsi="Times New Roman"/>
          <w:bCs/>
          <w:color w:val="000000"/>
          <w:sz w:val="28"/>
          <w:szCs w:val="28"/>
          <w:shd w:val="clear" w:color="auto" w:fill="FFFFFF"/>
          <w:lang w:val="en-US"/>
        </w:rPr>
        <w:t>D</w:t>
      </w:r>
      <w:r w:rsidRPr="0054379B">
        <w:rPr>
          <w:rFonts w:ascii="Times New Roman" w:hAnsi="Times New Roman"/>
          <w:bCs/>
          <w:color w:val="000000"/>
          <w:sz w:val="28"/>
          <w:szCs w:val="28"/>
          <w:shd w:val="clear" w:color="auto" w:fill="FFFFFF"/>
        </w:rPr>
        <w:t xml:space="preserve">. </w:t>
      </w:r>
      <w:r>
        <w:rPr>
          <w:rFonts w:ascii="Times New Roman" w:hAnsi="Times New Roman"/>
          <w:bCs/>
          <w:color w:val="000000"/>
          <w:sz w:val="28"/>
          <w:szCs w:val="28"/>
          <w:shd w:val="clear" w:color="auto" w:fill="FFFFFF"/>
          <w:lang w:val="da-DK"/>
        </w:rPr>
        <w:t>et</w:t>
      </w:r>
      <w:r w:rsidRPr="0054379B">
        <w:rPr>
          <w:rFonts w:ascii="Times New Roman" w:hAnsi="Times New Roman"/>
          <w:bCs/>
          <w:color w:val="000000"/>
          <w:sz w:val="28"/>
          <w:szCs w:val="28"/>
          <w:shd w:val="clear" w:color="auto" w:fill="FFFFFF"/>
        </w:rPr>
        <w:t xml:space="preserve"> </w:t>
      </w:r>
      <w:r>
        <w:rPr>
          <w:rFonts w:ascii="Times New Roman" w:hAnsi="Times New Roman"/>
          <w:bCs/>
          <w:color w:val="000000"/>
          <w:sz w:val="28"/>
          <w:szCs w:val="28"/>
          <w:shd w:val="clear" w:color="auto" w:fill="FFFFFF"/>
          <w:lang w:val="da-DK"/>
        </w:rPr>
        <w:t>al</w:t>
      </w:r>
      <w:r w:rsidRPr="0054379B">
        <w:rPr>
          <w:rFonts w:ascii="Times New Roman" w:hAnsi="Times New Roman"/>
          <w:bCs/>
          <w:color w:val="000000"/>
          <w:sz w:val="28"/>
          <w:szCs w:val="28"/>
          <w:shd w:val="clear" w:color="auto" w:fill="FFFFFF"/>
        </w:rPr>
        <w:t xml:space="preserve">. </w:t>
      </w:r>
      <w:r>
        <w:rPr>
          <w:rFonts w:ascii="Times New Roman" w:hAnsi="Times New Roman"/>
          <w:bCs/>
          <w:color w:val="000000"/>
          <w:sz w:val="28"/>
          <w:szCs w:val="28"/>
          <w:shd w:val="clear" w:color="auto" w:fill="FFFFFF"/>
          <w:lang w:val="en-US"/>
        </w:rPr>
        <w:t>Evaluation</w:t>
      </w:r>
      <w:r w:rsidRPr="0054379B">
        <w:rPr>
          <w:rFonts w:ascii="Times New Roman" w:hAnsi="Times New Roman"/>
          <w:bCs/>
          <w:color w:val="000000"/>
          <w:sz w:val="28"/>
          <w:szCs w:val="28"/>
          <w:shd w:val="clear" w:color="auto" w:fill="FFFFFF"/>
        </w:rPr>
        <w:t xml:space="preserve"> </w:t>
      </w:r>
      <w:r>
        <w:rPr>
          <w:rFonts w:ascii="Times New Roman" w:hAnsi="Times New Roman"/>
          <w:bCs/>
          <w:color w:val="000000"/>
          <w:sz w:val="28"/>
          <w:szCs w:val="28"/>
          <w:shd w:val="clear" w:color="auto" w:fill="FFFFFF"/>
          <w:lang w:val="en-US"/>
        </w:rPr>
        <w:t>of</w:t>
      </w:r>
      <w:r w:rsidRPr="0054379B">
        <w:rPr>
          <w:rFonts w:ascii="Times New Roman" w:hAnsi="Times New Roman"/>
          <w:bCs/>
          <w:color w:val="000000"/>
          <w:sz w:val="28"/>
          <w:szCs w:val="28"/>
          <w:shd w:val="clear" w:color="auto" w:fill="FFFFFF"/>
        </w:rPr>
        <w:t xml:space="preserve"> </w:t>
      </w:r>
      <w:r>
        <w:rPr>
          <w:rFonts w:ascii="Times New Roman" w:hAnsi="Times New Roman"/>
          <w:bCs/>
          <w:color w:val="000000"/>
          <w:sz w:val="28"/>
          <w:szCs w:val="28"/>
          <w:shd w:val="clear" w:color="auto" w:fill="FFFFFF"/>
          <w:lang w:val="en-US"/>
        </w:rPr>
        <w:t>the</w:t>
      </w:r>
      <w:r w:rsidRPr="0054379B">
        <w:rPr>
          <w:rFonts w:ascii="Times New Roman" w:hAnsi="Times New Roman"/>
          <w:bCs/>
          <w:color w:val="000000"/>
          <w:sz w:val="28"/>
          <w:szCs w:val="28"/>
          <w:shd w:val="clear" w:color="auto" w:fill="FFFFFF"/>
        </w:rPr>
        <w:t xml:space="preserve"> </w:t>
      </w:r>
      <w:r>
        <w:rPr>
          <w:rFonts w:ascii="Times New Roman" w:hAnsi="Times New Roman"/>
          <w:bCs/>
          <w:color w:val="000000"/>
          <w:sz w:val="28"/>
          <w:szCs w:val="28"/>
          <w:shd w:val="clear" w:color="auto" w:fill="FFFFFF"/>
          <w:lang w:val="en-US"/>
        </w:rPr>
        <w:t>Hodge</w:t>
      </w:r>
      <w:r w:rsidRPr="0054379B">
        <w:rPr>
          <w:rFonts w:ascii="Times New Roman" w:hAnsi="Times New Roman"/>
          <w:bCs/>
          <w:color w:val="000000"/>
          <w:sz w:val="28"/>
          <w:szCs w:val="28"/>
          <w:shd w:val="clear" w:color="auto" w:fill="FFFFFF"/>
        </w:rPr>
        <w:t xml:space="preserve"> </w:t>
      </w:r>
      <w:r>
        <w:rPr>
          <w:rFonts w:ascii="Times New Roman" w:hAnsi="Times New Roman"/>
          <w:bCs/>
          <w:color w:val="000000"/>
          <w:sz w:val="28"/>
          <w:szCs w:val="28"/>
          <w:shd w:val="clear" w:color="auto" w:fill="FFFFFF"/>
          <w:lang w:val="en-US"/>
        </w:rPr>
        <w:t>test</w:t>
      </w:r>
      <w:r w:rsidRPr="0054379B">
        <w:rPr>
          <w:rFonts w:ascii="Times New Roman" w:hAnsi="Times New Roman"/>
          <w:bCs/>
          <w:color w:val="000000"/>
          <w:sz w:val="28"/>
          <w:szCs w:val="28"/>
          <w:shd w:val="clear" w:color="auto" w:fill="FFFFFF"/>
        </w:rPr>
        <w:t xml:space="preserve"> </w:t>
      </w:r>
      <w:r>
        <w:rPr>
          <w:rFonts w:ascii="Times New Roman" w:hAnsi="Times New Roman"/>
          <w:bCs/>
          <w:color w:val="000000"/>
          <w:sz w:val="28"/>
          <w:szCs w:val="28"/>
          <w:shd w:val="clear" w:color="auto" w:fill="FFFFFF"/>
          <w:lang w:val="en-US"/>
        </w:rPr>
        <w:t>and</w:t>
      </w:r>
      <w:r w:rsidRPr="0054379B">
        <w:rPr>
          <w:rFonts w:ascii="Times New Roman" w:hAnsi="Times New Roman"/>
          <w:bCs/>
          <w:color w:val="000000"/>
          <w:sz w:val="28"/>
          <w:szCs w:val="28"/>
          <w:shd w:val="clear" w:color="auto" w:fill="FFFFFF"/>
        </w:rPr>
        <w:t xml:space="preserve"> </w:t>
      </w:r>
      <w:r>
        <w:rPr>
          <w:rFonts w:ascii="Times New Roman" w:hAnsi="Times New Roman"/>
          <w:bCs/>
          <w:color w:val="000000"/>
          <w:sz w:val="28"/>
          <w:szCs w:val="28"/>
          <w:shd w:val="clear" w:color="auto" w:fill="FFFFFF"/>
          <w:lang w:val="en-US"/>
        </w:rPr>
        <w:t>the</w:t>
      </w:r>
      <w:r w:rsidRPr="0054379B">
        <w:rPr>
          <w:rFonts w:ascii="Times New Roman" w:hAnsi="Times New Roman"/>
          <w:bCs/>
          <w:color w:val="000000"/>
          <w:sz w:val="28"/>
          <w:szCs w:val="28"/>
          <w:shd w:val="clear" w:color="auto" w:fill="FFFFFF"/>
        </w:rPr>
        <w:t xml:space="preserve"> </w:t>
      </w:r>
      <w:r>
        <w:rPr>
          <w:rFonts w:ascii="Times New Roman" w:hAnsi="Times New Roman"/>
          <w:bCs/>
          <w:color w:val="000000"/>
          <w:sz w:val="28"/>
          <w:szCs w:val="28"/>
          <w:shd w:val="clear" w:color="auto" w:fill="FFFFFF"/>
          <w:lang w:val="en-US"/>
        </w:rPr>
        <w:t>imipenem</w:t>
      </w:r>
      <w:r w:rsidRPr="0054379B">
        <w:rPr>
          <w:rFonts w:ascii="Times New Roman" w:hAnsi="Times New Roman"/>
          <w:bCs/>
          <w:color w:val="000000"/>
          <w:sz w:val="28"/>
          <w:szCs w:val="28"/>
          <w:shd w:val="clear" w:color="auto" w:fill="FFFFFF"/>
        </w:rPr>
        <w:t>-</w:t>
      </w:r>
      <w:r>
        <w:rPr>
          <w:rFonts w:ascii="Times New Roman" w:hAnsi="Times New Roman"/>
          <w:bCs/>
          <w:color w:val="000000"/>
          <w:sz w:val="28"/>
          <w:szCs w:val="28"/>
          <w:shd w:val="clear" w:color="auto" w:fill="FFFFFF"/>
          <w:lang w:val="en-US"/>
        </w:rPr>
        <w:t>EDTA</w:t>
      </w:r>
      <w:r w:rsidRPr="0054379B">
        <w:rPr>
          <w:rFonts w:ascii="Times New Roman" w:hAnsi="Times New Roman"/>
          <w:bCs/>
          <w:color w:val="000000"/>
          <w:sz w:val="28"/>
          <w:szCs w:val="28"/>
          <w:shd w:val="clear" w:color="auto" w:fill="FFFFFF"/>
        </w:rPr>
        <w:t xml:space="preserve"> </w:t>
      </w:r>
      <w:r>
        <w:rPr>
          <w:rFonts w:ascii="Times New Roman" w:hAnsi="Times New Roman"/>
          <w:bCs/>
          <w:color w:val="000000"/>
          <w:sz w:val="28"/>
          <w:szCs w:val="28"/>
          <w:shd w:val="clear" w:color="auto" w:fill="FFFFFF"/>
          <w:lang w:val="en-US"/>
        </w:rPr>
        <w:t>double</w:t>
      </w:r>
      <w:r w:rsidRPr="0054379B">
        <w:rPr>
          <w:rFonts w:ascii="Times New Roman" w:hAnsi="Times New Roman"/>
          <w:bCs/>
          <w:color w:val="000000"/>
          <w:sz w:val="28"/>
          <w:szCs w:val="28"/>
          <w:shd w:val="clear" w:color="auto" w:fill="FFFFFF"/>
        </w:rPr>
        <w:t>-</w:t>
      </w:r>
      <w:r>
        <w:rPr>
          <w:rFonts w:ascii="Times New Roman" w:hAnsi="Times New Roman"/>
          <w:bCs/>
          <w:color w:val="000000"/>
          <w:sz w:val="28"/>
          <w:szCs w:val="28"/>
          <w:shd w:val="clear" w:color="auto" w:fill="FFFFFF"/>
          <w:lang w:val="en-US"/>
        </w:rPr>
        <w:t>disk</w:t>
      </w:r>
      <w:r w:rsidRPr="0054379B">
        <w:rPr>
          <w:rFonts w:ascii="Times New Roman" w:hAnsi="Times New Roman"/>
          <w:bCs/>
          <w:color w:val="000000"/>
          <w:sz w:val="28"/>
          <w:szCs w:val="28"/>
          <w:shd w:val="clear" w:color="auto" w:fill="FFFFFF"/>
        </w:rPr>
        <w:t xml:space="preserve"> </w:t>
      </w:r>
      <w:r>
        <w:rPr>
          <w:rFonts w:ascii="Times New Roman" w:hAnsi="Times New Roman"/>
          <w:bCs/>
          <w:color w:val="000000"/>
          <w:sz w:val="28"/>
          <w:szCs w:val="28"/>
          <w:shd w:val="clear" w:color="auto" w:fill="FFFFFF"/>
          <w:lang w:val="en-US"/>
        </w:rPr>
        <w:t>synergy</w:t>
      </w:r>
      <w:r w:rsidRPr="0054379B">
        <w:rPr>
          <w:rFonts w:ascii="Times New Roman" w:hAnsi="Times New Roman"/>
          <w:bCs/>
          <w:color w:val="000000"/>
          <w:sz w:val="28"/>
          <w:szCs w:val="28"/>
          <w:shd w:val="clear" w:color="auto" w:fill="FFFFFF"/>
        </w:rPr>
        <w:t xml:space="preserve"> </w:t>
      </w:r>
      <w:r>
        <w:rPr>
          <w:rFonts w:ascii="Times New Roman" w:hAnsi="Times New Roman"/>
          <w:bCs/>
          <w:color w:val="000000"/>
          <w:sz w:val="28"/>
          <w:szCs w:val="28"/>
          <w:shd w:val="clear" w:color="auto" w:fill="FFFFFF"/>
          <w:lang w:val="en-US"/>
        </w:rPr>
        <w:t>test</w:t>
      </w:r>
      <w:r w:rsidRPr="0054379B">
        <w:rPr>
          <w:rFonts w:ascii="Times New Roman" w:hAnsi="Times New Roman"/>
          <w:bCs/>
          <w:color w:val="000000"/>
          <w:sz w:val="28"/>
          <w:szCs w:val="28"/>
          <w:shd w:val="clear" w:color="auto" w:fill="FFFFFF"/>
        </w:rPr>
        <w:t xml:space="preserve"> </w:t>
      </w:r>
      <w:r>
        <w:rPr>
          <w:rFonts w:ascii="Times New Roman" w:hAnsi="Times New Roman"/>
          <w:bCs/>
          <w:color w:val="000000"/>
          <w:sz w:val="28"/>
          <w:szCs w:val="28"/>
          <w:shd w:val="clear" w:color="auto" w:fill="FFFFFF"/>
          <w:lang w:val="en-US"/>
        </w:rPr>
        <w:t>for</w:t>
      </w:r>
      <w:r w:rsidRPr="0054379B">
        <w:rPr>
          <w:rFonts w:ascii="Times New Roman" w:hAnsi="Times New Roman"/>
          <w:bCs/>
          <w:color w:val="000000"/>
          <w:sz w:val="28"/>
          <w:szCs w:val="28"/>
          <w:shd w:val="clear" w:color="auto" w:fill="FFFFFF"/>
        </w:rPr>
        <w:t xml:space="preserve"> </w:t>
      </w:r>
      <w:r>
        <w:rPr>
          <w:rFonts w:ascii="Times New Roman" w:hAnsi="Times New Roman"/>
          <w:bCs/>
          <w:color w:val="000000"/>
          <w:sz w:val="28"/>
          <w:szCs w:val="28"/>
          <w:shd w:val="clear" w:color="auto" w:fill="FFFFFF"/>
          <w:lang w:val="en-US"/>
        </w:rPr>
        <w:t>differentiating</w:t>
      </w:r>
      <w:r w:rsidRPr="0054379B">
        <w:rPr>
          <w:rFonts w:ascii="Times New Roman" w:hAnsi="Times New Roman"/>
          <w:bCs/>
          <w:color w:val="000000"/>
          <w:sz w:val="28"/>
          <w:szCs w:val="28"/>
          <w:shd w:val="clear" w:color="auto" w:fill="FFFFFF"/>
        </w:rPr>
        <w:t xml:space="preserve"> </w:t>
      </w:r>
      <w:proofErr w:type="spellStart"/>
      <w:r>
        <w:rPr>
          <w:rFonts w:ascii="Times New Roman" w:hAnsi="Times New Roman"/>
          <w:bCs/>
          <w:color w:val="000000"/>
          <w:sz w:val="28"/>
          <w:szCs w:val="28"/>
          <w:shd w:val="clear" w:color="auto" w:fill="FFFFFF"/>
          <w:lang w:val="en-US"/>
        </w:rPr>
        <w:t>metallo</w:t>
      </w:r>
      <w:proofErr w:type="spellEnd"/>
      <w:r w:rsidRPr="0054379B">
        <w:rPr>
          <w:rFonts w:ascii="Times New Roman" w:hAnsi="Times New Roman"/>
          <w:bCs/>
          <w:color w:val="000000"/>
          <w:sz w:val="28"/>
          <w:szCs w:val="28"/>
          <w:shd w:val="clear" w:color="auto" w:fill="FFFFFF"/>
        </w:rPr>
        <w:t>-</w:t>
      </w:r>
      <w:r>
        <w:rPr>
          <w:rFonts w:ascii="Times New Roman" w:hAnsi="Times New Roman"/>
          <w:bCs/>
          <w:color w:val="000000"/>
          <w:sz w:val="28"/>
          <w:szCs w:val="28"/>
          <w:shd w:val="clear" w:color="auto" w:fill="FFFFFF"/>
          <w:lang w:val="en-US"/>
        </w:rPr>
        <w:t>beta</w:t>
      </w:r>
      <w:r w:rsidRPr="0054379B">
        <w:rPr>
          <w:rFonts w:ascii="Times New Roman" w:hAnsi="Times New Roman"/>
          <w:bCs/>
          <w:color w:val="000000"/>
          <w:sz w:val="28"/>
          <w:szCs w:val="28"/>
          <w:shd w:val="clear" w:color="auto" w:fill="FFFFFF"/>
        </w:rPr>
        <w:t>-</w:t>
      </w:r>
      <w:r>
        <w:rPr>
          <w:rFonts w:ascii="Times New Roman" w:hAnsi="Times New Roman"/>
          <w:bCs/>
          <w:color w:val="000000"/>
          <w:sz w:val="28"/>
          <w:szCs w:val="28"/>
          <w:shd w:val="clear" w:color="auto" w:fill="FFFFFF"/>
          <w:lang w:val="en-US"/>
        </w:rPr>
        <w:t>lactamase</w:t>
      </w:r>
      <w:r w:rsidRPr="0054379B">
        <w:rPr>
          <w:rFonts w:ascii="Times New Roman" w:hAnsi="Times New Roman"/>
          <w:bCs/>
          <w:color w:val="000000"/>
          <w:sz w:val="28"/>
          <w:szCs w:val="28"/>
          <w:shd w:val="clear" w:color="auto" w:fill="FFFFFF"/>
        </w:rPr>
        <w:t>-</w:t>
      </w:r>
      <w:r>
        <w:rPr>
          <w:rFonts w:ascii="Times New Roman" w:hAnsi="Times New Roman"/>
          <w:bCs/>
          <w:color w:val="000000"/>
          <w:sz w:val="28"/>
          <w:szCs w:val="28"/>
          <w:shd w:val="clear" w:color="auto" w:fill="FFFFFF"/>
          <w:lang w:val="en-US"/>
        </w:rPr>
        <w:t>producing</w:t>
      </w:r>
      <w:r w:rsidRPr="0054379B">
        <w:rPr>
          <w:rFonts w:ascii="Times New Roman" w:hAnsi="Times New Roman"/>
          <w:bCs/>
          <w:color w:val="000000"/>
          <w:sz w:val="28"/>
          <w:szCs w:val="28"/>
          <w:shd w:val="clear" w:color="auto" w:fill="FFFFFF"/>
        </w:rPr>
        <w:t xml:space="preserve"> </w:t>
      </w:r>
      <w:r>
        <w:rPr>
          <w:rFonts w:ascii="Times New Roman" w:hAnsi="Times New Roman"/>
          <w:bCs/>
          <w:color w:val="000000"/>
          <w:sz w:val="28"/>
          <w:szCs w:val="28"/>
          <w:shd w:val="clear" w:color="auto" w:fill="FFFFFF"/>
          <w:lang w:val="en-US"/>
        </w:rPr>
        <w:t>isolates</w:t>
      </w:r>
      <w:r w:rsidRPr="0054379B">
        <w:rPr>
          <w:rFonts w:ascii="Times New Roman" w:hAnsi="Times New Roman"/>
          <w:bCs/>
          <w:color w:val="000000"/>
          <w:sz w:val="28"/>
          <w:szCs w:val="28"/>
          <w:shd w:val="clear" w:color="auto" w:fill="FFFFFF"/>
        </w:rPr>
        <w:t xml:space="preserve"> </w:t>
      </w:r>
      <w:r>
        <w:rPr>
          <w:rFonts w:ascii="Times New Roman" w:hAnsi="Times New Roman"/>
          <w:bCs/>
          <w:color w:val="000000"/>
          <w:sz w:val="28"/>
          <w:szCs w:val="28"/>
          <w:shd w:val="clear" w:color="auto" w:fill="FFFFFF"/>
          <w:lang w:val="en-US"/>
        </w:rPr>
        <w:t>of</w:t>
      </w:r>
      <w:r w:rsidRPr="0054379B">
        <w:rPr>
          <w:rFonts w:ascii="Times New Roman" w:hAnsi="Times New Roman"/>
          <w:bCs/>
          <w:color w:val="000000"/>
          <w:sz w:val="28"/>
          <w:szCs w:val="28"/>
          <w:shd w:val="clear" w:color="auto" w:fill="FFFFFF"/>
        </w:rPr>
        <w:t xml:space="preserve"> </w:t>
      </w:r>
      <w:r>
        <w:rPr>
          <w:rFonts w:ascii="Times New Roman" w:hAnsi="Times New Roman"/>
          <w:bCs/>
          <w:color w:val="000000"/>
          <w:sz w:val="28"/>
          <w:szCs w:val="28"/>
          <w:shd w:val="clear" w:color="auto" w:fill="FFFFFF"/>
          <w:lang w:val="en-US"/>
        </w:rPr>
        <w:t>Pseudomonas</w:t>
      </w:r>
      <w:r w:rsidRPr="0054379B">
        <w:rPr>
          <w:rFonts w:ascii="Times New Roman" w:hAnsi="Times New Roman"/>
          <w:bCs/>
          <w:color w:val="000000"/>
          <w:sz w:val="28"/>
          <w:szCs w:val="28"/>
          <w:shd w:val="clear" w:color="auto" w:fill="FFFFFF"/>
        </w:rPr>
        <w:t xml:space="preserve"> </w:t>
      </w:r>
      <w:proofErr w:type="spellStart"/>
      <w:r>
        <w:rPr>
          <w:rFonts w:ascii="Times New Roman" w:hAnsi="Times New Roman"/>
          <w:bCs/>
          <w:color w:val="000000"/>
          <w:sz w:val="28"/>
          <w:szCs w:val="28"/>
          <w:shd w:val="clear" w:color="auto" w:fill="FFFFFF"/>
          <w:lang w:val="en-US"/>
        </w:rPr>
        <w:t>spp</w:t>
      </w:r>
      <w:proofErr w:type="spellEnd"/>
      <w:r w:rsidRPr="0054379B">
        <w:rPr>
          <w:rFonts w:ascii="Times New Roman" w:hAnsi="Times New Roman"/>
          <w:bCs/>
          <w:color w:val="000000"/>
          <w:sz w:val="28"/>
          <w:szCs w:val="28"/>
          <w:shd w:val="clear" w:color="auto" w:fill="FFFFFF"/>
        </w:rPr>
        <w:t xml:space="preserve">. </w:t>
      </w:r>
      <w:r>
        <w:rPr>
          <w:rFonts w:ascii="Times New Roman" w:hAnsi="Times New Roman"/>
          <w:bCs/>
          <w:color w:val="000000"/>
          <w:sz w:val="28"/>
          <w:szCs w:val="28"/>
          <w:shd w:val="clear" w:color="auto" w:fill="FFFFFF"/>
          <w:lang w:val="en-US"/>
        </w:rPr>
        <w:t>and</w:t>
      </w:r>
      <w:r w:rsidRPr="0054379B">
        <w:rPr>
          <w:rFonts w:ascii="Times New Roman" w:hAnsi="Times New Roman"/>
          <w:bCs/>
          <w:color w:val="000000"/>
          <w:sz w:val="28"/>
          <w:szCs w:val="28"/>
          <w:shd w:val="clear" w:color="auto" w:fill="FFFFFF"/>
        </w:rPr>
        <w:t xml:space="preserve"> </w:t>
      </w:r>
      <w:r>
        <w:rPr>
          <w:rFonts w:ascii="Times New Roman" w:hAnsi="Times New Roman"/>
          <w:bCs/>
          <w:color w:val="000000"/>
          <w:sz w:val="28"/>
          <w:szCs w:val="28"/>
          <w:shd w:val="clear" w:color="auto" w:fill="FFFFFF"/>
          <w:lang w:val="en-US"/>
        </w:rPr>
        <w:t>Acinetobacter</w:t>
      </w:r>
      <w:r w:rsidRPr="0054379B">
        <w:rPr>
          <w:rFonts w:ascii="Times New Roman" w:hAnsi="Times New Roman"/>
          <w:bCs/>
          <w:color w:val="000000"/>
          <w:sz w:val="28"/>
          <w:szCs w:val="28"/>
          <w:shd w:val="clear" w:color="auto" w:fill="FFFFFF"/>
        </w:rPr>
        <w:t xml:space="preserve"> </w:t>
      </w:r>
      <w:proofErr w:type="spellStart"/>
      <w:r>
        <w:rPr>
          <w:rFonts w:ascii="Times New Roman" w:hAnsi="Times New Roman"/>
          <w:bCs/>
          <w:color w:val="000000"/>
          <w:sz w:val="28"/>
          <w:szCs w:val="28"/>
          <w:shd w:val="clear" w:color="auto" w:fill="FFFFFF"/>
          <w:lang w:val="en-US"/>
        </w:rPr>
        <w:t>spp</w:t>
      </w:r>
      <w:proofErr w:type="spellEnd"/>
      <w:r w:rsidRPr="0054379B">
        <w:rPr>
          <w:rFonts w:ascii="Times New Roman" w:hAnsi="Times New Roman"/>
          <w:bCs/>
          <w:color w:val="000000"/>
          <w:sz w:val="28"/>
          <w:szCs w:val="28"/>
          <w:shd w:val="clear" w:color="auto" w:fill="FFFFFF"/>
        </w:rPr>
        <w:t>. //</w:t>
      </w:r>
      <w:r w:rsidRPr="0081148F">
        <w:rPr>
          <w:rFonts w:ascii="Times New Roman" w:hAnsi="Times New Roman"/>
          <w:bCs/>
          <w:color w:val="000000"/>
          <w:sz w:val="28"/>
          <w:szCs w:val="28"/>
          <w:shd w:val="clear" w:color="auto" w:fill="FFFFFF"/>
          <w:lang w:val="en-US"/>
        </w:rPr>
        <w:t>J</w:t>
      </w:r>
      <w:r w:rsidRPr="0054379B">
        <w:rPr>
          <w:rFonts w:ascii="Times New Roman" w:hAnsi="Times New Roman"/>
          <w:bCs/>
          <w:color w:val="000000"/>
          <w:sz w:val="28"/>
          <w:szCs w:val="28"/>
          <w:shd w:val="clear" w:color="auto" w:fill="FFFFFF"/>
        </w:rPr>
        <w:t xml:space="preserve"> </w:t>
      </w:r>
      <w:r w:rsidRPr="0081148F">
        <w:rPr>
          <w:rFonts w:ascii="Times New Roman" w:hAnsi="Times New Roman"/>
          <w:bCs/>
          <w:color w:val="000000"/>
          <w:sz w:val="28"/>
          <w:szCs w:val="28"/>
          <w:shd w:val="clear" w:color="auto" w:fill="FFFFFF"/>
          <w:lang w:val="en-US"/>
        </w:rPr>
        <w:t>Clin</w:t>
      </w:r>
      <w:r w:rsidRPr="0054379B">
        <w:rPr>
          <w:rFonts w:ascii="Times New Roman" w:hAnsi="Times New Roman"/>
          <w:bCs/>
          <w:color w:val="000000"/>
          <w:sz w:val="28"/>
          <w:szCs w:val="28"/>
          <w:shd w:val="clear" w:color="auto" w:fill="FFFFFF"/>
        </w:rPr>
        <w:t xml:space="preserve"> </w:t>
      </w:r>
      <w:proofErr w:type="spellStart"/>
      <w:r w:rsidRPr="0081148F">
        <w:rPr>
          <w:rFonts w:ascii="Times New Roman" w:hAnsi="Times New Roman"/>
          <w:bCs/>
          <w:color w:val="000000"/>
          <w:sz w:val="28"/>
          <w:szCs w:val="28"/>
          <w:shd w:val="clear" w:color="auto" w:fill="FFFFFF"/>
          <w:lang w:val="en-US"/>
        </w:rPr>
        <w:t>Microbiol</w:t>
      </w:r>
      <w:proofErr w:type="spellEnd"/>
      <w:r w:rsidRPr="0054379B">
        <w:rPr>
          <w:rFonts w:ascii="Times New Roman" w:hAnsi="Times New Roman"/>
          <w:bCs/>
          <w:color w:val="000000"/>
          <w:sz w:val="28"/>
          <w:szCs w:val="28"/>
          <w:shd w:val="clear" w:color="auto" w:fill="FFFFFF"/>
        </w:rPr>
        <w:t xml:space="preserve">. – 2003.- </w:t>
      </w:r>
      <w:r>
        <w:rPr>
          <w:rFonts w:ascii="Times New Roman" w:hAnsi="Times New Roman"/>
          <w:bCs/>
          <w:color w:val="000000"/>
          <w:sz w:val="28"/>
          <w:szCs w:val="28"/>
          <w:lang w:val="en-US" w:eastAsia="en-US"/>
        </w:rPr>
        <w:t>№</w:t>
      </w:r>
      <w:r>
        <w:rPr>
          <w:rFonts w:ascii="Times New Roman" w:hAnsi="Times New Roman"/>
          <w:bCs/>
          <w:color w:val="000000"/>
          <w:sz w:val="28"/>
          <w:szCs w:val="28"/>
          <w:shd w:val="clear" w:color="auto" w:fill="FFFFFF"/>
        </w:rPr>
        <w:t>41(10). – Р.4623-4632.</w:t>
      </w:r>
    </w:p>
    <w:p w14:paraId="255DE26A" w14:textId="77777777" w:rsidR="00786397" w:rsidRPr="0081148F" w:rsidRDefault="00C338A9" w:rsidP="0053390B">
      <w:pPr>
        <w:pStyle w:val="ae"/>
        <w:numPr>
          <w:ilvl w:val="0"/>
          <w:numId w:val="2"/>
        </w:numPr>
        <w:spacing w:after="0" w:line="240" w:lineRule="auto"/>
        <w:ind w:left="0" w:firstLine="567"/>
        <w:jc w:val="both"/>
        <w:rPr>
          <w:rFonts w:ascii="Times New Roman" w:hAnsi="Times New Roman"/>
          <w:bCs/>
          <w:color w:val="000000"/>
          <w:sz w:val="28"/>
          <w:szCs w:val="28"/>
          <w:lang w:val="en-US"/>
        </w:rPr>
      </w:pPr>
      <w:r>
        <w:rPr>
          <w:rFonts w:ascii="Times New Roman" w:hAnsi="Times New Roman"/>
          <w:bCs/>
          <w:color w:val="000000"/>
          <w:sz w:val="28"/>
          <w:szCs w:val="28"/>
          <w:lang w:val="en-US" w:eastAsia="en-US"/>
        </w:rPr>
        <w:t xml:space="preserve">Popov D. </w:t>
      </w:r>
      <w:proofErr w:type="gramStart"/>
      <w:r>
        <w:rPr>
          <w:rFonts w:ascii="Times New Roman" w:hAnsi="Times New Roman"/>
          <w:bCs/>
          <w:color w:val="000000"/>
          <w:sz w:val="28"/>
          <w:szCs w:val="28"/>
          <w:lang w:val="en-US" w:eastAsia="en-US"/>
        </w:rPr>
        <w:t>A..</w:t>
      </w:r>
      <w:proofErr w:type="gramEnd"/>
      <w:r>
        <w:rPr>
          <w:rFonts w:ascii="Times New Roman" w:hAnsi="Times New Roman"/>
          <w:bCs/>
          <w:color w:val="000000"/>
          <w:sz w:val="28"/>
          <w:szCs w:val="28"/>
          <w:lang w:val="en-US" w:eastAsia="en-US"/>
        </w:rPr>
        <w:t xml:space="preserve"> Comparative characteristics of modern methods for determining </w:t>
      </w:r>
      <w:proofErr w:type="spellStart"/>
      <w:r>
        <w:rPr>
          <w:rFonts w:ascii="Times New Roman" w:hAnsi="Times New Roman"/>
          <w:bCs/>
          <w:color w:val="000000"/>
          <w:sz w:val="28"/>
          <w:szCs w:val="28"/>
          <w:lang w:val="en-US" w:eastAsia="en-US"/>
        </w:rPr>
        <w:t>carbapenemase</w:t>
      </w:r>
      <w:proofErr w:type="spellEnd"/>
      <w:r>
        <w:rPr>
          <w:rFonts w:ascii="Times New Roman" w:hAnsi="Times New Roman"/>
          <w:bCs/>
          <w:color w:val="000000"/>
          <w:sz w:val="28"/>
          <w:szCs w:val="28"/>
          <w:lang w:val="en-US" w:eastAsia="en-US"/>
        </w:rPr>
        <w:t xml:space="preserve"> production //Clinical microbiology and antimicrobial chemotherapy. - 2019. - Vol. 2, No. 21. - </w:t>
      </w:r>
      <w:proofErr w:type="spellStart"/>
      <w:r>
        <w:rPr>
          <w:rFonts w:ascii="Times New Roman" w:hAnsi="Times New Roman"/>
          <w:bCs/>
          <w:color w:val="000000"/>
          <w:sz w:val="28"/>
          <w:szCs w:val="28"/>
          <w:lang w:val="en-US" w:eastAsia="en-US"/>
        </w:rPr>
        <w:t>Cpp</w:t>
      </w:r>
      <w:proofErr w:type="spellEnd"/>
      <w:r>
        <w:rPr>
          <w:rFonts w:ascii="Times New Roman" w:hAnsi="Times New Roman"/>
          <w:bCs/>
          <w:color w:val="000000"/>
          <w:sz w:val="28"/>
          <w:szCs w:val="28"/>
          <w:lang w:val="en-US" w:eastAsia="en-US"/>
        </w:rPr>
        <w:t>. 125-133.</w:t>
      </w:r>
    </w:p>
    <w:p w14:paraId="1DC3C0EB" w14:textId="77777777" w:rsidR="00786397" w:rsidRDefault="00C338A9" w:rsidP="0053390B">
      <w:pPr>
        <w:pStyle w:val="ae"/>
        <w:numPr>
          <w:ilvl w:val="0"/>
          <w:numId w:val="2"/>
        </w:numPr>
        <w:spacing w:after="0" w:line="240" w:lineRule="auto"/>
        <w:ind w:left="0" w:firstLine="567"/>
        <w:jc w:val="both"/>
        <w:rPr>
          <w:rFonts w:ascii="Times New Roman" w:hAnsi="Times New Roman"/>
          <w:bCs/>
          <w:color w:val="000000"/>
          <w:sz w:val="28"/>
          <w:szCs w:val="28"/>
          <w:lang w:val="en-US"/>
        </w:rPr>
      </w:pPr>
      <w:proofErr w:type="spellStart"/>
      <w:r>
        <w:rPr>
          <w:rFonts w:ascii="Times New Roman" w:hAnsi="Times New Roman"/>
          <w:bCs/>
          <w:color w:val="000000"/>
          <w:sz w:val="28"/>
          <w:szCs w:val="28"/>
          <w:shd w:val="clear" w:color="auto" w:fill="FFFFFF"/>
          <w:lang w:val="en-US"/>
        </w:rPr>
        <w:t>Kuzmenkov</w:t>
      </w:r>
      <w:proofErr w:type="spellEnd"/>
      <w:r w:rsidRPr="0081148F">
        <w:rPr>
          <w:rFonts w:ascii="Times New Roman" w:hAnsi="Times New Roman"/>
          <w:bCs/>
          <w:color w:val="000000"/>
          <w:sz w:val="28"/>
          <w:szCs w:val="28"/>
          <w:shd w:val="clear" w:color="auto" w:fill="FFFFFF"/>
          <w:lang w:val="en-US"/>
        </w:rPr>
        <w:t xml:space="preserve"> </w:t>
      </w:r>
      <w:r>
        <w:rPr>
          <w:rFonts w:ascii="Times New Roman" w:hAnsi="Times New Roman"/>
          <w:bCs/>
          <w:color w:val="000000"/>
          <w:sz w:val="28"/>
          <w:szCs w:val="28"/>
          <w:shd w:val="clear" w:color="auto" w:fill="FFFFFF"/>
          <w:lang w:val="en-US"/>
        </w:rPr>
        <w:t>A</w:t>
      </w:r>
      <w:r w:rsidRPr="0081148F">
        <w:rPr>
          <w:rFonts w:ascii="Times New Roman" w:hAnsi="Times New Roman"/>
          <w:bCs/>
          <w:color w:val="000000"/>
          <w:sz w:val="28"/>
          <w:szCs w:val="28"/>
          <w:shd w:val="clear" w:color="auto" w:fill="FFFFFF"/>
          <w:lang w:val="en-US"/>
        </w:rPr>
        <w:t>.</w:t>
      </w:r>
      <w:r>
        <w:rPr>
          <w:rFonts w:ascii="Times New Roman" w:hAnsi="Times New Roman"/>
          <w:bCs/>
          <w:color w:val="000000"/>
          <w:sz w:val="28"/>
          <w:szCs w:val="28"/>
          <w:shd w:val="clear" w:color="auto" w:fill="FFFFFF"/>
          <w:lang w:val="en-US"/>
        </w:rPr>
        <w:t>Y</w:t>
      </w:r>
      <w:r w:rsidRPr="0081148F">
        <w:rPr>
          <w:rFonts w:ascii="Times New Roman" w:hAnsi="Times New Roman"/>
          <w:bCs/>
          <w:color w:val="000000"/>
          <w:sz w:val="28"/>
          <w:szCs w:val="28"/>
          <w:shd w:val="clear" w:color="auto" w:fill="FFFFFF"/>
          <w:lang w:val="en-US"/>
        </w:rPr>
        <w:t xml:space="preserve">., </w:t>
      </w:r>
      <w:proofErr w:type="spellStart"/>
      <w:r>
        <w:rPr>
          <w:rFonts w:ascii="Times New Roman" w:hAnsi="Times New Roman"/>
          <w:bCs/>
          <w:color w:val="000000"/>
          <w:sz w:val="28"/>
          <w:szCs w:val="28"/>
          <w:shd w:val="clear" w:color="auto" w:fill="FFFFFF"/>
          <w:lang w:val="en-US"/>
        </w:rPr>
        <w:t>Trushin</w:t>
      </w:r>
      <w:proofErr w:type="spellEnd"/>
      <w:r w:rsidRPr="0081148F">
        <w:rPr>
          <w:rFonts w:ascii="Times New Roman" w:hAnsi="Times New Roman"/>
          <w:bCs/>
          <w:color w:val="000000"/>
          <w:sz w:val="28"/>
          <w:szCs w:val="28"/>
          <w:shd w:val="clear" w:color="auto" w:fill="FFFFFF"/>
          <w:lang w:val="en-US"/>
        </w:rPr>
        <w:t xml:space="preserve"> </w:t>
      </w:r>
      <w:r>
        <w:rPr>
          <w:rFonts w:ascii="Times New Roman" w:hAnsi="Times New Roman"/>
          <w:bCs/>
          <w:color w:val="000000"/>
          <w:sz w:val="28"/>
          <w:szCs w:val="28"/>
          <w:shd w:val="clear" w:color="auto" w:fill="FFFFFF"/>
          <w:lang w:val="en-US"/>
        </w:rPr>
        <w:t>I</w:t>
      </w:r>
      <w:r w:rsidRPr="0081148F">
        <w:rPr>
          <w:rFonts w:ascii="Times New Roman" w:hAnsi="Times New Roman"/>
          <w:bCs/>
          <w:color w:val="000000"/>
          <w:sz w:val="28"/>
          <w:szCs w:val="28"/>
          <w:shd w:val="clear" w:color="auto" w:fill="FFFFFF"/>
          <w:lang w:val="en-US"/>
        </w:rPr>
        <w:t>.</w:t>
      </w:r>
      <w:r>
        <w:rPr>
          <w:rFonts w:ascii="Times New Roman" w:hAnsi="Times New Roman"/>
          <w:bCs/>
          <w:color w:val="000000"/>
          <w:sz w:val="28"/>
          <w:szCs w:val="28"/>
          <w:shd w:val="clear" w:color="auto" w:fill="FFFFFF"/>
          <w:lang w:val="en-US"/>
        </w:rPr>
        <w:t>V</w:t>
      </w:r>
      <w:r w:rsidRPr="0081148F">
        <w:rPr>
          <w:rFonts w:ascii="Times New Roman" w:hAnsi="Times New Roman"/>
          <w:bCs/>
          <w:color w:val="000000"/>
          <w:sz w:val="28"/>
          <w:szCs w:val="28"/>
          <w:shd w:val="clear" w:color="auto" w:fill="FFFFFF"/>
          <w:lang w:val="en-US"/>
        </w:rPr>
        <w:t xml:space="preserve">., </w:t>
      </w:r>
      <w:proofErr w:type="spellStart"/>
      <w:r>
        <w:rPr>
          <w:rFonts w:ascii="Times New Roman" w:hAnsi="Times New Roman"/>
          <w:bCs/>
          <w:color w:val="000000"/>
          <w:sz w:val="28"/>
          <w:szCs w:val="28"/>
          <w:shd w:val="clear" w:color="auto" w:fill="FFFFFF"/>
          <w:lang w:val="en-US"/>
        </w:rPr>
        <w:t>Vinogradova</w:t>
      </w:r>
      <w:proofErr w:type="spellEnd"/>
      <w:r w:rsidRPr="0081148F">
        <w:rPr>
          <w:rFonts w:ascii="Times New Roman" w:hAnsi="Times New Roman"/>
          <w:bCs/>
          <w:color w:val="000000"/>
          <w:sz w:val="28"/>
          <w:szCs w:val="28"/>
          <w:shd w:val="clear" w:color="auto" w:fill="FFFFFF"/>
          <w:lang w:val="en-US"/>
        </w:rPr>
        <w:t xml:space="preserve"> </w:t>
      </w:r>
      <w:r>
        <w:rPr>
          <w:rFonts w:ascii="Times New Roman" w:hAnsi="Times New Roman"/>
          <w:bCs/>
          <w:color w:val="000000"/>
          <w:sz w:val="28"/>
          <w:szCs w:val="28"/>
          <w:shd w:val="clear" w:color="auto" w:fill="FFFFFF"/>
          <w:lang w:val="en-US"/>
        </w:rPr>
        <w:t>A</w:t>
      </w:r>
      <w:r w:rsidRPr="0081148F">
        <w:rPr>
          <w:rFonts w:ascii="Times New Roman" w:hAnsi="Times New Roman"/>
          <w:bCs/>
          <w:color w:val="000000"/>
          <w:sz w:val="28"/>
          <w:szCs w:val="28"/>
          <w:shd w:val="clear" w:color="auto" w:fill="FFFFFF"/>
          <w:lang w:val="en-US"/>
        </w:rPr>
        <w:t>.</w:t>
      </w:r>
      <w:r>
        <w:rPr>
          <w:rFonts w:ascii="Times New Roman" w:hAnsi="Times New Roman"/>
          <w:bCs/>
          <w:color w:val="000000"/>
          <w:sz w:val="28"/>
          <w:szCs w:val="28"/>
          <w:shd w:val="clear" w:color="auto" w:fill="FFFFFF"/>
          <w:lang w:val="en-US"/>
        </w:rPr>
        <w:t>G</w:t>
      </w:r>
      <w:r w:rsidRPr="0081148F">
        <w:rPr>
          <w:rFonts w:ascii="Times New Roman" w:hAnsi="Times New Roman"/>
          <w:bCs/>
          <w:color w:val="000000"/>
          <w:sz w:val="28"/>
          <w:szCs w:val="28"/>
          <w:shd w:val="clear" w:color="auto" w:fill="FFFFFF"/>
          <w:lang w:val="en-US"/>
        </w:rPr>
        <w:t xml:space="preserve">. </w:t>
      </w:r>
      <w:r>
        <w:rPr>
          <w:rFonts w:ascii="Times New Roman" w:hAnsi="Times New Roman"/>
          <w:bCs/>
          <w:color w:val="000000"/>
          <w:sz w:val="28"/>
          <w:szCs w:val="28"/>
          <w:shd w:val="clear" w:color="auto" w:fill="FFFFFF"/>
          <w:lang w:val="en-US"/>
        </w:rPr>
        <w:t>et</w:t>
      </w:r>
      <w:r w:rsidRPr="0081148F">
        <w:rPr>
          <w:rFonts w:ascii="Times New Roman" w:hAnsi="Times New Roman"/>
          <w:bCs/>
          <w:color w:val="000000"/>
          <w:sz w:val="28"/>
          <w:szCs w:val="28"/>
          <w:shd w:val="clear" w:color="auto" w:fill="FFFFFF"/>
          <w:lang w:val="en-US"/>
        </w:rPr>
        <w:t xml:space="preserve"> </w:t>
      </w:r>
      <w:r>
        <w:rPr>
          <w:rFonts w:ascii="Times New Roman" w:hAnsi="Times New Roman"/>
          <w:bCs/>
          <w:color w:val="000000"/>
          <w:sz w:val="28"/>
          <w:szCs w:val="28"/>
          <w:shd w:val="clear" w:color="auto" w:fill="FFFFFF"/>
          <w:lang w:val="en-US"/>
        </w:rPr>
        <w:t>al</w:t>
      </w:r>
      <w:r w:rsidRPr="0081148F">
        <w:rPr>
          <w:rFonts w:ascii="Times New Roman" w:hAnsi="Times New Roman"/>
          <w:bCs/>
          <w:color w:val="000000"/>
          <w:sz w:val="28"/>
          <w:szCs w:val="28"/>
          <w:shd w:val="clear" w:color="auto" w:fill="FFFFFF"/>
          <w:lang w:val="en-US"/>
        </w:rPr>
        <w:t>.</w:t>
      </w:r>
      <w:r>
        <w:rPr>
          <w:rFonts w:ascii="Times New Roman" w:hAnsi="Times New Roman"/>
          <w:bCs/>
          <w:color w:val="000000"/>
          <w:sz w:val="28"/>
          <w:szCs w:val="28"/>
          <w:lang w:val="en-US" w:eastAsia="en-US"/>
        </w:rPr>
        <w:t xml:space="preserve"> </w:t>
      </w:r>
      <w:proofErr w:type="spellStart"/>
      <w:r>
        <w:rPr>
          <w:rFonts w:ascii="Times New Roman" w:hAnsi="Times New Roman"/>
          <w:bCs/>
          <w:color w:val="000000"/>
          <w:sz w:val="28"/>
          <w:szCs w:val="28"/>
          <w:lang w:val="en-US" w:eastAsia="en-US"/>
        </w:rPr>
        <w:t>AMRmap</w:t>
      </w:r>
      <w:proofErr w:type="spellEnd"/>
      <w:r>
        <w:rPr>
          <w:rFonts w:ascii="Times New Roman" w:hAnsi="Times New Roman"/>
          <w:bCs/>
          <w:color w:val="000000"/>
          <w:sz w:val="28"/>
          <w:szCs w:val="28"/>
          <w:lang w:val="en-US" w:eastAsia="en-US"/>
        </w:rPr>
        <w:t>: An Interactive Web Platform for Analysis of Antimicrobial Resistance Surveillance Data in Russia // Frontiers in Microbiology. - 2021.- №12(12). – P. 620002.</w:t>
      </w:r>
      <w:r>
        <w:rPr>
          <w:rFonts w:ascii="Times New Roman" w:hAnsi="Times New Roman"/>
          <w:color w:val="212121"/>
          <w:shd w:val="clear" w:color="auto" w:fill="FFFFFF"/>
        </w:rPr>
        <w:t xml:space="preserve"> </w:t>
      </w:r>
    </w:p>
    <w:p w14:paraId="79CCCAFD" w14:textId="77777777" w:rsidR="00786397" w:rsidRDefault="00C338A9" w:rsidP="0053390B">
      <w:pPr>
        <w:pStyle w:val="ae"/>
        <w:numPr>
          <w:ilvl w:val="0"/>
          <w:numId w:val="2"/>
        </w:numPr>
        <w:spacing w:after="0" w:line="240" w:lineRule="auto"/>
        <w:ind w:left="0" w:firstLine="567"/>
        <w:jc w:val="both"/>
        <w:rPr>
          <w:rFonts w:ascii="Times New Roman" w:hAnsi="Times New Roman"/>
          <w:bCs/>
          <w:color w:val="000000"/>
          <w:sz w:val="28"/>
          <w:szCs w:val="28"/>
          <w:lang w:val="en-US"/>
        </w:rPr>
      </w:pPr>
      <w:proofErr w:type="spellStart"/>
      <w:r>
        <w:rPr>
          <w:rFonts w:ascii="Times New Roman" w:hAnsi="Times New Roman"/>
          <w:bCs/>
          <w:color w:val="000000"/>
          <w:sz w:val="28"/>
          <w:szCs w:val="28"/>
          <w:shd w:val="clear" w:color="auto" w:fill="FFFFFF"/>
          <w:lang w:val="en-US"/>
        </w:rPr>
        <w:t>Myakishev</w:t>
      </w:r>
      <w:proofErr w:type="spellEnd"/>
      <w:r>
        <w:rPr>
          <w:rFonts w:ascii="Times New Roman" w:hAnsi="Times New Roman"/>
          <w:bCs/>
          <w:color w:val="000000"/>
          <w:sz w:val="28"/>
          <w:szCs w:val="28"/>
          <w:shd w:val="clear" w:color="auto" w:fill="FFFFFF"/>
          <w:lang w:val="en-US"/>
        </w:rPr>
        <w:t xml:space="preserve"> M.V., </w:t>
      </w:r>
      <w:proofErr w:type="spellStart"/>
      <w:r>
        <w:rPr>
          <w:rFonts w:ascii="Times New Roman" w:hAnsi="Times New Roman"/>
          <w:bCs/>
          <w:color w:val="000000"/>
          <w:sz w:val="28"/>
          <w:szCs w:val="28"/>
          <w:shd w:val="clear" w:color="auto" w:fill="FFFFFF"/>
          <w:lang w:val="en-US"/>
        </w:rPr>
        <w:t>Khripin</w:t>
      </w:r>
      <w:proofErr w:type="spellEnd"/>
      <w:r>
        <w:rPr>
          <w:rFonts w:ascii="Times New Roman" w:hAnsi="Times New Roman"/>
          <w:bCs/>
          <w:color w:val="000000"/>
          <w:sz w:val="28"/>
          <w:szCs w:val="28"/>
          <w:shd w:val="clear" w:color="auto" w:fill="FFFFFF"/>
          <w:lang w:val="en-US"/>
        </w:rPr>
        <w:t xml:space="preserve"> Y., Hu S. et al. </w:t>
      </w:r>
      <w:r>
        <w:rPr>
          <w:rFonts w:ascii="Times New Roman" w:hAnsi="Times New Roman"/>
          <w:bCs/>
          <w:color w:val="000000"/>
          <w:sz w:val="28"/>
          <w:szCs w:val="28"/>
          <w:lang w:val="en-US" w:eastAsia="en-US"/>
        </w:rPr>
        <w:t>High-throughput SNP genotyping by allele-specific PCR with universal energy-transfer-labeled primers // Genome Research. - 2001. - №1(11). - Р. 163–169.</w:t>
      </w:r>
    </w:p>
    <w:p w14:paraId="40944106" w14:textId="77777777" w:rsidR="00786397" w:rsidRDefault="00C338A9" w:rsidP="0053390B">
      <w:pPr>
        <w:pStyle w:val="ae"/>
        <w:numPr>
          <w:ilvl w:val="0"/>
          <w:numId w:val="2"/>
        </w:numPr>
        <w:spacing w:after="0" w:line="240" w:lineRule="auto"/>
        <w:ind w:left="0" w:firstLine="567"/>
        <w:jc w:val="both"/>
        <w:rPr>
          <w:rFonts w:ascii="Times New Roman" w:hAnsi="Times New Roman"/>
          <w:bCs/>
          <w:color w:val="000000"/>
          <w:sz w:val="28"/>
          <w:szCs w:val="28"/>
          <w:lang w:val="en-US"/>
        </w:rPr>
      </w:pPr>
      <w:proofErr w:type="spellStart"/>
      <w:r>
        <w:rPr>
          <w:rFonts w:ascii="Times New Roman" w:hAnsi="Times New Roman"/>
          <w:bCs/>
          <w:color w:val="000000"/>
          <w:sz w:val="28"/>
          <w:szCs w:val="28"/>
          <w:lang w:val="en-US" w:eastAsia="en-US"/>
        </w:rPr>
        <w:t>Fedintsev</w:t>
      </w:r>
      <w:proofErr w:type="spellEnd"/>
      <w:r>
        <w:rPr>
          <w:rFonts w:ascii="Times New Roman" w:hAnsi="Times New Roman"/>
          <w:bCs/>
          <w:color w:val="000000"/>
          <w:sz w:val="28"/>
          <w:szCs w:val="28"/>
          <w:lang w:val="en-US" w:eastAsia="en-US"/>
        </w:rPr>
        <w:t xml:space="preserve"> A., </w:t>
      </w:r>
      <w:hyperlink r:id="rId10">
        <w:proofErr w:type="spellStart"/>
        <w:r>
          <w:rPr>
            <w:rStyle w:val="a4"/>
            <w:rFonts w:ascii="Times New Roman" w:hAnsi="Times New Roman"/>
            <w:bCs/>
            <w:color w:val="000000"/>
            <w:sz w:val="28"/>
            <w:szCs w:val="28"/>
            <w:u w:val="none"/>
            <w:shd w:val="clear" w:color="auto" w:fill="FFFFFF"/>
            <w:lang w:val="en-US"/>
          </w:rPr>
          <w:t>Sheck</w:t>
        </w:r>
        <w:proofErr w:type="spellEnd"/>
      </w:hyperlink>
      <w:r>
        <w:rPr>
          <w:rFonts w:ascii="Times New Roman" w:hAnsi="Times New Roman"/>
          <w:lang w:val="en-US"/>
        </w:rPr>
        <w:t xml:space="preserve"> </w:t>
      </w:r>
      <w:r>
        <w:rPr>
          <w:rStyle w:val="a4"/>
          <w:rFonts w:ascii="Times New Roman" w:hAnsi="Times New Roman"/>
          <w:bCs/>
          <w:color w:val="000000"/>
          <w:sz w:val="28"/>
          <w:szCs w:val="28"/>
          <w:u w:val="none"/>
          <w:shd w:val="clear" w:color="auto" w:fill="FFFFFF"/>
          <w:lang w:val="en-US"/>
        </w:rPr>
        <w:t>E.,</w:t>
      </w:r>
      <w:r>
        <w:rPr>
          <w:rFonts w:ascii="Times New Roman" w:hAnsi="Times New Roman"/>
          <w:bCs/>
          <w:color w:val="000000"/>
          <w:sz w:val="28"/>
          <w:szCs w:val="28"/>
          <w:lang w:val="en-US" w:eastAsia="en-US"/>
        </w:rPr>
        <w:t xml:space="preserve"> </w:t>
      </w:r>
      <w:hyperlink r:id="rId11">
        <w:proofErr w:type="spellStart"/>
        <w:r>
          <w:rPr>
            <w:rStyle w:val="a4"/>
            <w:rFonts w:ascii="Times New Roman" w:hAnsi="Times New Roman"/>
            <w:bCs/>
            <w:color w:val="000000"/>
            <w:sz w:val="28"/>
            <w:szCs w:val="28"/>
            <w:u w:val="none"/>
            <w:shd w:val="clear" w:color="auto" w:fill="FFFFFF"/>
            <w:lang w:val="en-US"/>
          </w:rPr>
          <w:t>Trushin</w:t>
        </w:r>
        <w:proofErr w:type="spellEnd"/>
      </w:hyperlink>
      <w:r>
        <w:rPr>
          <w:rFonts w:ascii="Times New Roman" w:hAnsi="Times New Roman"/>
          <w:lang w:val="en-US"/>
        </w:rPr>
        <w:t xml:space="preserve"> </w:t>
      </w:r>
      <w:r>
        <w:rPr>
          <w:rStyle w:val="a4"/>
          <w:rFonts w:ascii="Times New Roman" w:hAnsi="Times New Roman"/>
          <w:bCs/>
          <w:color w:val="000000"/>
          <w:sz w:val="28"/>
          <w:szCs w:val="28"/>
          <w:u w:val="none"/>
          <w:shd w:val="clear" w:color="auto" w:fill="FFFFFF"/>
          <w:lang w:val="en-US"/>
        </w:rPr>
        <w:t>I.</w:t>
      </w:r>
      <w:r>
        <w:rPr>
          <w:rFonts w:ascii="Times New Roman" w:hAnsi="Times New Roman"/>
          <w:bCs/>
          <w:color w:val="000000"/>
          <w:sz w:val="28"/>
          <w:szCs w:val="28"/>
          <w:shd w:val="clear" w:color="auto" w:fill="FFFFFF"/>
          <w:lang w:val="en-US"/>
        </w:rPr>
        <w:t xml:space="preserve"> et al.</w:t>
      </w:r>
      <w:r>
        <w:rPr>
          <w:rFonts w:ascii="Times New Roman" w:hAnsi="Times New Roman"/>
          <w:bCs/>
          <w:color w:val="000000"/>
          <w:sz w:val="28"/>
          <w:szCs w:val="28"/>
          <w:lang w:val="en-US" w:eastAsia="en-US"/>
        </w:rPr>
        <w:t xml:space="preserve"> Development of an Online Database and Web Application for Analysis of SNP Typing Data of Acinetobacter </w:t>
      </w:r>
      <w:proofErr w:type="spellStart"/>
      <w:r>
        <w:rPr>
          <w:rFonts w:ascii="Times New Roman" w:hAnsi="Times New Roman"/>
          <w:bCs/>
          <w:color w:val="000000"/>
          <w:sz w:val="28"/>
          <w:szCs w:val="28"/>
          <w:lang w:val="en-US" w:eastAsia="en-US"/>
        </w:rPr>
        <w:t>Baumannii</w:t>
      </w:r>
      <w:proofErr w:type="spellEnd"/>
      <w:r>
        <w:rPr>
          <w:rFonts w:ascii="Times New Roman" w:hAnsi="Times New Roman"/>
          <w:bCs/>
          <w:color w:val="000000"/>
          <w:sz w:val="28"/>
          <w:szCs w:val="28"/>
          <w:lang w:val="en-US" w:eastAsia="en-US"/>
        </w:rPr>
        <w:t xml:space="preserve"> // 26th Eur. </w:t>
      </w:r>
      <w:proofErr w:type="spellStart"/>
      <w:r>
        <w:rPr>
          <w:rFonts w:ascii="Times New Roman" w:hAnsi="Times New Roman"/>
          <w:bCs/>
          <w:color w:val="000000"/>
          <w:sz w:val="28"/>
          <w:szCs w:val="28"/>
          <w:lang w:val="en-US" w:eastAsia="en-US"/>
        </w:rPr>
        <w:t>Congr</w:t>
      </w:r>
      <w:proofErr w:type="spellEnd"/>
      <w:r>
        <w:rPr>
          <w:rFonts w:ascii="Times New Roman" w:hAnsi="Times New Roman"/>
          <w:bCs/>
          <w:color w:val="000000"/>
          <w:sz w:val="28"/>
          <w:szCs w:val="28"/>
          <w:lang w:val="en-US" w:eastAsia="en-US"/>
        </w:rPr>
        <w:t xml:space="preserve">. Clin. </w:t>
      </w:r>
      <w:proofErr w:type="spellStart"/>
      <w:r>
        <w:rPr>
          <w:rFonts w:ascii="Times New Roman" w:hAnsi="Times New Roman"/>
          <w:bCs/>
          <w:color w:val="000000"/>
          <w:sz w:val="28"/>
          <w:szCs w:val="28"/>
          <w:lang w:val="en-US" w:eastAsia="en-US"/>
        </w:rPr>
        <w:t>Microbiol</w:t>
      </w:r>
      <w:proofErr w:type="spellEnd"/>
      <w:r>
        <w:rPr>
          <w:rFonts w:ascii="Times New Roman" w:hAnsi="Times New Roman"/>
          <w:bCs/>
          <w:color w:val="000000"/>
          <w:sz w:val="28"/>
          <w:szCs w:val="28"/>
          <w:lang w:val="en-US" w:eastAsia="en-US"/>
        </w:rPr>
        <w:t>. Infect. Dis. 2016.</w:t>
      </w:r>
    </w:p>
    <w:p w14:paraId="128F596D" w14:textId="77777777" w:rsidR="00786397" w:rsidRDefault="00C338A9" w:rsidP="0053390B">
      <w:pPr>
        <w:pStyle w:val="ae"/>
        <w:numPr>
          <w:ilvl w:val="0"/>
          <w:numId w:val="2"/>
        </w:numPr>
        <w:spacing w:after="0" w:line="240" w:lineRule="auto"/>
        <w:ind w:left="0" w:firstLine="567"/>
        <w:jc w:val="both"/>
      </w:pPr>
      <w:r>
        <w:rPr>
          <w:rFonts w:ascii="Times New Roman" w:hAnsi="Times New Roman"/>
          <w:bCs/>
          <w:color w:val="000000"/>
          <w:sz w:val="28"/>
          <w:szCs w:val="28"/>
          <w:shd w:val="clear" w:color="auto" w:fill="FFFFFF"/>
          <w:lang w:val="en-US"/>
        </w:rPr>
        <w:t>Nascimento M., Sousa A., Ramirez M. et al.</w:t>
      </w:r>
      <w:r>
        <w:rPr>
          <w:rFonts w:ascii="Times New Roman" w:hAnsi="Times New Roman"/>
          <w:bCs/>
          <w:color w:val="000000"/>
          <w:sz w:val="28"/>
          <w:szCs w:val="28"/>
          <w:lang w:val="en-US" w:eastAsia="en-US"/>
        </w:rPr>
        <w:t xml:space="preserve"> </w:t>
      </w:r>
      <w:proofErr w:type="spellStart"/>
      <w:r>
        <w:rPr>
          <w:rFonts w:ascii="Times New Roman" w:hAnsi="Times New Roman"/>
          <w:bCs/>
          <w:color w:val="000000"/>
          <w:sz w:val="28"/>
          <w:szCs w:val="28"/>
          <w:lang w:val="en-US" w:eastAsia="en-US"/>
        </w:rPr>
        <w:t>PHYLOViZ</w:t>
      </w:r>
      <w:proofErr w:type="spellEnd"/>
      <w:r>
        <w:rPr>
          <w:rFonts w:ascii="Times New Roman" w:hAnsi="Times New Roman"/>
          <w:bCs/>
          <w:color w:val="000000"/>
          <w:sz w:val="28"/>
          <w:szCs w:val="28"/>
          <w:lang w:val="en-US" w:eastAsia="en-US"/>
        </w:rPr>
        <w:t xml:space="preserve"> 2.0: Providing scalable data integration and visualization for multiple phylogenetic inference methods // Bioinformatics. - 2017.- № 1(33). - Р. 128–129.</w:t>
      </w:r>
    </w:p>
    <w:sectPr w:rsidR="00786397">
      <w:pgSz w:w="11906" w:h="16838"/>
      <w:pgMar w:top="1134" w:right="850" w:bottom="1134" w:left="1701"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panose1 w:val="020B0604020202020204"/>
    <w:charset w:val="00"/>
    <w:family w:val="roman"/>
    <w:pitch w:val="variable"/>
  </w:font>
  <w:font w:name="AR PL UMing CN">
    <w:panose1 w:val="020B0604020202020204"/>
    <w:charset w:val="00"/>
    <w:family w:val="roman"/>
    <w:notTrueType/>
    <w:pitch w:val="default"/>
  </w:font>
  <w:font w:name="FreeSans">
    <w:altName w:val="Times New Roman"/>
    <w:panose1 w:val="020B0604020202020204"/>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20B0604020202020204"/>
    <w:charset w:val="00"/>
    <w:family w:val="swiss"/>
    <w:pitch w:val="variable"/>
  </w:font>
  <w:font w:name="DengXian Light;等线 Light">
    <w:panose1 w:val="020B0604020202020204"/>
    <w:charset w:val="80"/>
    <w:family w:val="roman"/>
    <w:notTrueType/>
    <w:pitch w:val="default"/>
  </w:font>
  <w:font w:name="OrenburgC;Heiti TC Light">
    <w:panose1 w:val="020B0604020202020204"/>
    <w:charset w:val="00"/>
    <w:family w:val="roman"/>
    <w:notTrueType/>
    <w:pitch w:val="default"/>
  </w:font>
  <w:font w:name="OrenburgC-Bold;Yu Gothic">
    <w:panose1 w:val="020B0604020202020204"/>
    <w:charset w:val="00"/>
    <w:family w:val="roman"/>
    <w:notTrueType/>
    <w:pitch w:val="default"/>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0F2FD4"/>
    <w:multiLevelType w:val="multilevel"/>
    <w:tmpl w:val="0B46CF0E"/>
    <w:lvl w:ilvl="0">
      <w:start w:val="1"/>
      <w:numFmt w:val="bullet"/>
      <w:lvlText w:val=""/>
      <w:lvlJc w:val="left"/>
      <w:pPr>
        <w:tabs>
          <w:tab w:val="num" w:pos="0"/>
        </w:tabs>
        <w:ind w:left="1276"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6CF7CAF"/>
    <w:multiLevelType w:val="multilevel"/>
    <w:tmpl w:val="42FC41A4"/>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pStyle w:val="8"/>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421C772B"/>
    <w:multiLevelType w:val="multilevel"/>
    <w:tmpl w:val="F09E77D8"/>
    <w:lvl w:ilvl="0">
      <w:start w:val="1"/>
      <w:numFmt w:val="decimal"/>
      <w:lvlText w:val="%1."/>
      <w:lvlJc w:val="left"/>
      <w:pPr>
        <w:tabs>
          <w:tab w:val="num" w:pos="0"/>
        </w:tabs>
        <w:ind w:left="720" w:hanging="360"/>
      </w:pPr>
      <w:rPr>
        <w:rFonts w:ascii="Times New Roman" w:hAnsi="Times New Roman" w:cs="Times New Roman"/>
        <w:iCs/>
        <w:sz w:val="28"/>
        <w:szCs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8F27605"/>
    <w:multiLevelType w:val="multilevel"/>
    <w:tmpl w:val="CC8A5904"/>
    <w:lvl w:ilvl="0">
      <w:start w:val="1"/>
      <w:numFmt w:val="decimal"/>
      <w:lvlText w:val="%1."/>
      <w:lvlJc w:val="left"/>
      <w:pPr>
        <w:tabs>
          <w:tab w:val="num" w:pos="0"/>
        </w:tabs>
        <w:ind w:left="1800" w:hanging="360"/>
      </w:pPr>
      <w:rPr>
        <w:rFonts w:ascii="Times New Roman" w:hAnsi="Times New Roman" w:cs="Times New Roman"/>
        <w:bCs/>
        <w:color w:val="000000"/>
        <w:sz w:val="28"/>
        <w:szCs w:val="28"/>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71F513FC"/>
    <w:multiLevelType w:val="multilevel"/>
    <w:tmpl w:val="A182849A"/>
    <w:lvl w:ilvl="0">
      <w:start w:val="1"/>
      <w:numFmt w:val="bullet"/>
      <w:lvlText w:val=""/>
      <w:lvlJc w:val="left"/>
      <w:pPr>
        <w:tabs>
          <w:tab w:val="num" w:pos="0"/>
        </w:tabs>
        <w:ind w:left="1276"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76489455">
    <w:abstractNumId w:val="1"/>
  </w:num>
  <w:num w:numId="2" w16cid:durableId="669527300">
    <w:abstractNumId w:val="3"/>
  </w:num>
  <w:num w:numId="3" w16cid:durableId="806508442">
    <w:abstractNumId w:val="2"/>
  </w:num>
  <w:num w:numId="4" w16cid:durableId="1930772514">
    <w:abstractNumId w:val="0"/>
  </w:num>
  <w:num w:numId="5" w16cid:durableId="8305627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397"/>
    <w:rsid w:val="0053390B"/>
    <w:rsid w:val="0054379B"/>
    <w:rsid w:val="005F01E6"/>
    <w:rsid w:val="00707B4A"/>
    <w:rsid w:val="00786397"/>
    <w:rsid w:val="0081148F"/>
    <w:rsid w:val="00C338A9"/>
    <w:rsid w:val="00CA7C4A"/>
    <w:rsid w:val="00CF78E8"/>
    <w:rsid w:val="00D820A6"/>
    <w:rsid w:val="00F74E32"/>
  </w:rsids>
  <m:mathPr>
    <m:mathFont m:val="Cambria Math"/>
    <m:brkBin m:val="before"/>
    <m:brkBinSub m:val="--"/>
    <m:smallFrac m:val="0"/>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986C0D"/>
  <w15:docId w15:val="{E5A18C7F-5EF3-2F40-A5A0-29283CCF5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AR PL UMing CN" w:hAnsi="Liberation Serif" w:cs="FreeSans"/>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rFonts w:ascii="Calibri" w:eastAsia="Calibri" w:hAnsi="Calibri" w:cs="Times New Roman"/>
      <w:sz w:val="22"/>
      <w:szCs w:val="22"/>
      <w:lang w:val="ru-RU" w:bidi="ar-SA"/>
    </w:rPr>
  </w:style>
  <w:style w:type="paragraph" w:styleId="1">
    <w:name w:val="heading 1"/>
    <w:basedOn w:val="a"/>
    <w:next w:val="a"/>
    <w:uiPriority w:val="9"/>
    <w:qFormat/>
    <w:pPr>
      <w:keepNext/>
      <w:numPr>
        <w:numId w:val="1"/>
      </w:numPr>
      <w:spacing w:before="240" w:after="60"/>
      <w:outlineLvl w:val="0"/>
    </w:pPr>
    <w:rPr>
      <w:rFonts w:ascii="Calibri Light" w:eastAsia="Times New Roman" w:hAnsi="Calibri Light"/>
      <w:b/>
      <w:bCs/>
      <w:kern w:val="2"/>
      <w:sz w:val="32"/>
      <w:szCs w:val="32"/>
    </w:rPr>
  </w:style>
  <w:style w:type="paragraph" w:styleId="2">
    <w:name w:val="heading 2"/>
    <w:basedOn w:val="a"/>
    <w:next w:val="a0"/>
    <w:uiPriority w:val="9"/>
    <w:semiHidden/>
    <w:unhideWhenUsed/>
    <w:qFormat/>
    <w:pPr>
      <w:numPr>
        <w:ilvl w:val="1"/>
        <w:numId w:val="1"/>
      </w:numPr>
      <w:spacing w:before="280" w:after="280" w:line="240" w:lineRule="auto"/>
      <w:outlineLvl w:val="1"/>
    </w:pPr>
    <w:rPr>
      <w:rFonts w:ascii="Times New Roman" w:eastAsia="Times New Roman" w:hAnsi="Times New Roman"/>
      <w:b/>
      <w:bCs/>
      <w:sz w:val="36"/>
      <w:szCs w:val="36"/>
    </w:rPr>
  </w:style>
  <w:style w:type="paragraph" w:styleId="3">
    <w:name w:val="heading 3"/>
    <w:basedOn w:val="a"/>
    <w:next w:val="a"/>
    <w:uiPriority w:val="9"/>
    <w:semiHidden/>
    <w:unhideWhenUsed/>
    <w:qFormat/>
    <w:pPr>
      <w:keepNext/>
      <w:numPr>
        <w:ilvl w:val="2"/>
        <w:numId w:val="1"/>
      </w:numPr>
      <w:spacing w:before="240" w:after="60"/>
      <w:outlineLvl w:val="2"/>
    </w:pPr>
    <w:rPr>
      <w:rFonts w:ascii="Cambria" w:eastAsia="Times New Roman" w:hAnsi="Cambria"/>
      <w:b/>
      <w:bCs/>
      <w:sz w:val="26"/>
      <w:szCs w:val="26"/>
    </w:rPr>
  </w:style>
  <w:style w:type="paragraph" w:styleId="5">
    <w:name w:val="heading 5"/>
    <w:basedOn w:val="a"/>
    <w:next w:val="a"/>
    <w:uiPriority w:val="9"/>
    <w:semiHidden/>
    <w:unhideWhenUsed/>
    <w:qFormat/>
    <w:pPr>
      <w:numPr>
        <w:ilvl w:val="4"/>
        <w:numId w:val="1"/>
      </w:numPr>
      <w:tabs>
        <w:tab w:val="left" w:pos="1728"/>
      </w:tabs>
      <w:autoSpaceDE w:val="0"/>
      <w:spacing w:before="240" w:after="60" w:line="360" w:lineRule="auto"/>
      <w:ind w:left="1728" w:right="360" w:hanging="1008"/>
      <w:jc w:val="both"/>
      <w:outlineLvl w:val="4"/>
    </w:pPr>
    <w:rPr>
      <w:rFonts w:ascii="Times New Roman" w:eastAsia="Times New Roman" w:hAnsi="Times New Roman"/>
      <w:b/>
      <w:bCs/>
      <w:i/>
      <w:iCs/>
      <w:sz w:val="26"/>
      <w:szCs w:val="26"/>
      <w:lang w:val="en-US"/>
    </w:rPr>
  </w:style>
  <w:style w:type="paragraph" w:styleId="6">
    <w:name w:val="heading 6"/>
    <w:basedOn w:val="a"/>
    <w:next w:val="a"/>
    <w:uiPriority w:val="9"/>
    <w:semiHidden/>
    <w:unhideWhenUsed/>
    <w:qFormat/>
    <w:pPr>
      <w:numPr>
        <w:ilvl w:val="5"/>
        <w:numId w:val="1"/>
      </w:numPr>
      <w:tabs>
        <w:tab w:val="left" w:pos="1872"/>
      </w:tabs>
      <w:autoSpaceDE w:val="0"/>
      <w:spacing w:before="240" w:after="60" w:line="360" w:lineRule="auto"/>
      <w:ind w:left="1872" w:right="360" w:hanging="1152"/>
      <w:jc w:val="both"/>
      <w:outlineLvl w:val="5"/>
    </w:pPr>
    <w:rPr>
      <w:rFonts w:ascii="Times New Roman" w:eastAsia="Times New Roman" w:hAnsi="Times New Roman"/>
      <w:b/>
      <w:bCs/>
    </w:rPr>
  </w:style>
  <w:style w:type="paragraph" w:styleId="8">
    <w:name w:val="heading 8"/>
    <w:basedOn w:val="a"/>
    <w:next w:val="a"/>
    <w:qFormat/>
    <w:pPr>
      <w:numPr>
        <w:ilvl w:val="7"/>
        <w:numId w:val="1"/>
      </w:numPr>
      <w:tabs>
        <w:tab w:val="left" w:pos="2160"/>
      </w:tabs>
      <w:autoSpaceDE w:val="0"/>
      <w:spacing w:before="240" w:after="60" w:line="360" w:lineRule="auto"/>
      <w:ind w:left="2160" w:right="360" w:hanging="1440"/>
      <w:jc w:val="both"/>
      <w:outlineLvl w:val="7"/>
    </w:pPr>
    <w:rPr>
      <w:rFonts w:ascii="Times New Roman" w:eastAsia="Times New Roman" w:hAnsi="Times New Roman"/>
      <w:i/>
      <w:iCs/>
      <w:sz w:val="28"/>
      <w:szCs w:val="24"/>
      <w:lang w:val="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style>
  <w:style w:type="character" w:customStyle="1" w:styleId="WW8Num7z1">
    <w:name w:val="WW8Num7z1"/>
    <w:qFormat/>
  </w:style>
  <w:style w:type="character" w:customStyle="1" w:styleId="WW8Num7z2">
    <w:name w:val="WW8Num7z2"/>
    <w:qFormat/>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8z0">
    <w:name w:val="WW8Num8z0"/>
    <w:qFormat/>
  </w:style>
  <w:style w:type="character" w:customStyle="1" w:styleId="WW8Num8z1">
    <w:name w:val="WW8Num8z1"/>
    <w:qFormat/>
  </w:style>
  <w:style w:type="character" w:customStyle="1" w:styleId="WW8Num8z2">
    <w:name w:val="WW8Num8z2"/>
    <w:qFormat/>
  </w:style>
  <w:style w:type="character" w:customStyle="1" w:styleId="WW8Num8z3">
    <w:name w:val="WW8Num8z3"/>
    <w:qFormat/>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9z0">
    <w:name w:val="WW8Num9z0"/>
    <w:qFormat/>
  </w:style>
  <w:style w:type="character" w:customStyle="1" w:styleId="WW8Num9z1">
    <w:name w:val="WW8Num9z1"/>
    <w:qFormat/>
  </w:style>
  <w:style w:type="character" w:customStyle="1" w:styleId="WW8Num9z2">
    <w:name w:val="WW8Num9z2"/>
    <w:qFormat/>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10z0">
    <w:name w:val="WW8Num10z0"/>
    <w:qFormat/>
    <w:rPr>
      <w:rFonts w:ascii="Times New Roman" w:hAnsi="Times New Roman" w:cs="Times New Roman"/>
      <w:bCs/>
      <w:color w:val="000000"/>
      <w:sz w:val="28"/>
      <w:szCs w:val="28"/>
      <w:lang w:val="en-US" w:eastAsia="en-US"/>
    </w:rPr>
  </w:style>
  <w:style w:type="character" w:customStyle="1" w:styleId="WW8Num10z1">
    <w:name w:val="WW8Num10z1"/>
    <w:qFormat/>
  </w:style>
  <w:style w:type="character" w:customStyle="1" w:styleId="WW8Num10z2">
    <w:name w:val="WW8Num10z2"/>
    <w:qFormat/>
  </w:style>
  <w:style w:type="character" w:customStyle="1" w:styleId="WW8Num10z3">
    <w:name w:val="WW8Num10z3"/>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WW8Num11z0">
    <w:name w:val="WW8Num11z0"/>
    <w:qFormat/>
    <w:rPr>
      <w:rFonts w:ascii="Symbol" w:hAnsi="Symbol" w:cs="Symbol"/>
    </w:rPr>
  </w:style>
  <w:style w:type="character" w:customStyle="1" w:styleId="WW8Num11z1">
    <w:name w:val="WW8Num11z1"/>
    <w:qFormat/>
    <w:rPr>
      <w:rFonts w:ascii="Courier New" w:hAnsi="Courier New" w:cs="Courier New"/>
    </w:rPr>
  </w:style>
  <w:style w:type="character" w:customStyle="1" w:styleId="WW8Num11z2">
    <w:name w:val="WW8Num11z2"/>
    <w:qFormat/>
    <w:rPr>
      <w:rFonts w:ascii="Wingdings" w:hAnsi="Wingdings" w:cs="Wingdings"/>
    </w:rPr>
  </w:style>
  <w:style w:type="character" w:customStyle="1" w:styleId="WW8Num12z0">
    <w:name w:val="WW8Num12z0"/>
    <w:qFormat/>
  </w:style>
  <w:style w:type="character" w:customStyle="1" w:styleId="WW8Num12z1">
    <w:name w:val="WW8Num12z1"/>
    <w:qFormat/>
  </w:style>
  <w:style w:type="character" w:customStyle="1" w:styleId="WW8Num12z2">
    <w:name w:val="WW8Num12z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WW8Num13z0">
    <w:name w:val="WW8Num13z0"/>
    <w:qFormat/>
  </w:style>
  <w:style w:type="character" w:customStyle="1" w:styleId="WW8Num13z1">
    <w:name w:val="WW8Num13z1"/>
    <w:qFormat/>
  </w:style>
  <w:style w:type="character" w:customStyle="1" w:styleId="WW8Num13z2">
    <w:name w:val="WW8Num13z2"/>
    <w:qFormat/>
  </w:style>
  <w:style w:type="character" w:customStyle="1" w:styleId="WW8Num13z3">
    <w:name w:val="WW8Num13z3"/>
    <w:qFormat/>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WW8Num14z0">
    <w:name w:val="WW8Num14z0"/>
    <w:qFormat/>
    <w:rPr>
      <w:rFonts w:ascii="Times New Roman" w:hAnsi="Times New Roman" w:cs="Times New Roman"/>
      <w:iCs/>
      <w:sz w:val="28"/>
      <w:szCs w:val="28"/>
    </w:rPr>
  </w:style>
  <w:style w:type="character" w:customStyle="1" w:styleId="WW8Num14z1">
    <w:name w:val="WW8Num14z1"/>
    <w:qFormat/>
  </w:style>
  <w:style w:type="character" w:customStyle="1" w:styleId="WW8Num14z2">
    <w:name w:val="WW8Num14z2"/>
    <w:qFormat/>
  </w:style>
  <w:style w:type="character" w:customStyle="1" w:styleId="WW8Num14z3">
    <w:name w:val="WW8Num14z3"/>
    <w:qFormat/>
  </w:style>
  <w:style w:type="character" w:customStyle="1" w:styleId="WW8Num14z4">
    <w:name w:val="WW8Num14z4"/>
    <w:qFormat/>
  </w:style>
  <w:style w:type="character" w:customStyle="1" w:styleId="WW8Num14z5">
    <w:name w:val="WW8Num14z5"/>
    <w:qFormat/>
  </w:style>
  <w:style w:type="character" w:customStyle="1" w:styleId="WW8Num14z6">
    <w:name w:val="WW8Num14z6"/>
    <w:qFormat/>
  </w:style>
  <w:style w:type="character" w:customStyle="1" w:styleId="WW8Num14z7">
    <w:name w:val="WW8Num14z7"/>
    <w:qFormat/>
  </w:style>
  <w:style w:type="character" w:customStyle="1" w:styleId="WW8Num14z8">
    <w:name w:val="WW8Num14z8"/>
    <w:qFormat/>
  </w:style>
  <w:style w:type="character" w:customStyle="1" w:styleId="WW8Num15z0">
    <w:name w:val="WW8Num15z0"/>
    <w:qFormat/>
    <w:rPr>
      <w:rFonts w:cs="Times New Roman"/>
    </w:rPr>
  </w:style>
  <w:style w:type="character" w:customStyle="1" w:styleId="WW8Num16z0">
    <w:name w:val="WW8Num16z0"/>
    <w:qFormat/>
  </w:style>
  <w:style w:type="character" w:customStyle="1" w:styleId="WW8Num16z1">
    <w:name w:val="WW8Num16z1"/>
    <w:qFormat/>
  </w:style>
  <w:style w:type="character" w:customStyle="1" w:styleId="WW8Num16z2">
    <w:name w:val="WW8Num16z2"/>
    <w:qFormat/>
  </w:style>
  <w:style w:type="character" w:customStyle="1" w:styleId="WW8Num16z3">
    <w:name w:val="WW8Num16z3"/>
    <w:qFormat/>
  </w:style>
  <w:style w:type="character" w:customStyle="1" w:styleId="WW8Num16z4">
    <w:name w:val="WW8Num16z4"/>
    <w:qFormat/>
  </w:style>
  <w:style w:type="character" w:customStyle="1" w:styleId="WW8Num16z5">
    <w:name w:val="WW8Num16z5"/>
    <w:qFormat/>
  </w:style>
  <w:style w:type="character" w:customStyle="1" w:styleId="WW8Num16z6">
    <w:name w:val="WW8Num16z6"/>
    <w:qFormat/>
  </w:style>
  <w:style w:type="character" w:customStyle="1" w:styleId="WW8Num16z7">
    <w:name w:val="WW8Num16z7"/>
    <w:qFormat/>
  </w:style>
  <w:style w:type="character" w:customStyle="1" w:styleId="WW8Num16z8">
    <w:name w:val="WW8Num16z8"/>
    <w:qFormat/>
  </w:style>
  <w:style w:type="character" w:customStyle="1" w:styleId="WW8Num17z0">
    <w:name w:val="WW8Num17z0"/>
    <w:qFormat/>
  </w:style>
  <w:style w:type="character" w:customStyle="1" w:styleId="WW8Num17z1">
    <w:name w:val="WW8Num17z1"/>
    <w:qFormat/>
  </w:style>
  <w:style w:type="character" w:customStyle="1" w:styleId="WW8Num17z2">
    <w:name w:val="WW8Num17z2"/>
    <w:qFormat/>
  </w:style>
  <w:style w:type="character" w:customStyle="1" w:styleId="WW8Num17z3">
    <w:name w:val="WW8Num17z3"/>
    <w:qFormat/>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WW8Num18z0">
    <w:name w:val="WW8Num18z0"/>
    <w:qFormat/>
  </w:style>
  <w:style w:type="character" w:customStyle="1" w:styleId="WW8Num18z1">
    <w:name w:val="WW8Num18z1"/>
    <w:qFormat/>
  </w:style>
  <w:style w:type="character" w:customStyle="1" w:styleId="WW8Num18z2">
    <w:name w:val="WW8Num18z2"/>
    <w:qFormat/>
  </w:style>
  <w:style w:type="character" w:customStyle="1" w:styleId="WW8Num18z3">
    <w:name w:val="WW8Num18z3"/>
    <w:qFormat/>
  </w:style>
  <w:style w:type="character" w:customStyle="1" w:styleId="WW8Num18z4">
    <w:name w:val="WW8Num18z4"/>
    <w:qFormat/>
  </w:style>
  <w:style w:type="character" w:customStyle="1" w:styleId="WW8Num18z5">
    <w:name w:val="WW8Num18z5"/>
    <w:qFormat/>
  </w:style>
  <w:style w:type="character" w:customStyle="1" w:styleId="WW8Num18z6">
    <w:name w:val="WW8Num18z6"/>
    <w:qFormat/>
  </w:style>
  <w:style w:type="character" w:customStyle="1" w:styleId="WW8Num18z7">
    <w:name w:val="WW8Num18z7"/>
    <w:qFormat/>
  </w:style>
  <w:style w:type="character" w:customStyle="1" w:styleId="WW8Num18z8">
    <w:name w:val="WW8Num18z8"/>
    <w:qFormat/>
  </w:style>
  <w:style w:type="character" w:customStyle="1" w:styleId="WW8Num19z0">
    <w:name w:val="WW8Num19z0"/>
    <w:qFormat/>
  </w:style>
  <w:style w:type="character" w:customStyle="1" w:styleId="WW8Num19z1">
    <w:name w:val="WW8Num19z1"/>
    <w:qFormat/>
  </w:style>
  <w:style w:type="character" w:customStyle="1" w:styleId="WW8Num19z2">
    <w:name w:val="WW8Num19z2"/>
    <w:qFormat/>
  </w:style>
  <w:style w:type="character" w:customStyle="1" w:styleId="WW8Num19z3">
    <w:name w:val="WW8Num19z3"/>
    <w:qFormat/>
  </w:style>
  <w:style w:type="character" w:customStyle="1" w:styleId="WW8Num19z4">
    <w:name w:val="WW8Num19z4"/>
    <w:qFormat/>
  </w:style>
  <w:style w:type="character" w:customStyle="1" w:styleId="WW8Num19z5">
    <w:name w:val="WW8Num19z5"/>
    <w:qFormat/>
  </w:style>
  <w:style w:type="character" w:customStyle="1" w:styleId="WW8Num19z6">
    <w:name w:val="WW8Num19z6"/>
    <w:qFormat/>
  </w:style>
  <w:style w:type="character" w:customStyle="1" w:styleId="WW8Num19z7">
    <w:name w:val="WW8Num19z7"/>
    <w:qFormat/>
  </w:style>
  <w:style w:type="character" w:customStyle="1" w:styleId="WW8Num19z8">
    <w:name w:val="WW8Num19z8"/>
    <w:qFormat/>
  </w:style>
  <w:style w:type="character" w:customStyle="1" w:styleId="WW8Num20z0">
    <w:name w:val="WW8Num20z0"/>
    <w:qFormat/>
  </w:style>
  <w:style w:type="character" w:customStyle="1" w:styleId="WW8Num20z1">
    <w:name w:val="WW8Num20z1"/>
    <w:qFormat/>
  </w:style>
  <w:style w:type="character" w:customStyle="1" w:styleId="WW8Num20z2">
    <w:name w:val="WW8Num20z2"/>
    <w:qFormat/>
  </w:style>
  <w:style w:type="character" w:customStyle="1" w:styleId="WW8Num20z3">
    <w:name w:val="WW8Num20z3"/>
    <w:qFormat/>
  </w:style>
  <w:style w:type="character" w:customStyle="1" w:styleId="WW8Num20z4">
    <w:name w:val="WW8Num20z4"/>
    <w:qFormat/>
  </w:style>
  <w:style w:type="character" w:customStyle="1" w:styleId="WW8Num20z5">
    <w:name w:val="WW8Num20z5"/>
    <w:qFormat/>
  </w:style>
  <w:style w:type="character" w:customStyle="1" w:styleId="WW8Num20z6">
    <w:name w:val="WW8Num20z6"/>
    <w:qFormat/>
  </w:style>
  <w:style w:type="character" w:customStyle="1" w:styleId="WW8Num20z7">
    <w:name w:val="WW8Num20z7"/>
    <w:qFormat/>
  </w:style>
  <w:style w:type="character" w:customStyle="1" w:styleId="WW8Num20z8">
    <w:name w:val="WW8Num20z8"/>
    <w:qFormat/>
  </w:style>
  <w:style w:type="character" w:customStyle="1" w:styleId="WW8Num21z0">
    <w:name w:val="WW8Num21z0"/>
    <w:qFormat/>
    <w:rPr>
      <w:rFonts w:ascii="Symbol" w:hAnsi="Symbol" w:cs="Symbol"/>
      <w:spacing w:val="-4"/>
      <w:sz w:val="28"/>
      <w:szCs w:val="28"/>
      <w:lang w:val="en-US"/>
    </w:rPr>
  </w:style>
  <w:style w:type="character" w:customStyle="1" w:styleId="WW8Num21z1">
    <w:name w:val="WW8Num21z1"/>
    <w:qFormat/>
    <w:rPr>
      <w:rFonts w:ascii="Courier New" w:hAnsi="Courier New" w:cs="Courier New"/>
    </w:rPr>
  </w:style>
  <w:style w:type="character" w:customStyle="1" w:styleId="WW8Num21z2">
    <w:name w:val="WW8Num21z2"/>
    <w:qFormat/>
    <w:rPr>
      <w:rFonts w:ascii="Wingdings" w:hAnsi="Wingdings" w:cs="Wingdings"/>
    </w:rPr>
  </w:style>
  <w:style w:type="character" w:customStyle="1" w:styleId="WW8Num22z0">
    <w:name w:val="WW8Num22z0"/>
    <w:qFormat/>
    <w:rPr>
      <w:rFonts w:ascii="Symbol" w:hAnsi="Symbol" w:cs="Symbol"/>
    </w:rPr>
  </w:style>
  <w:style w:type="character" w:customStyle="1" w:styleId="WW8Num22z1">
    <w:name w:val="WW8Num22z1"/>
    <w:qFormat/>
    <w:rPr>
      <w:rFonts w:ascii="Courier New" w:hAnsi="Courier New" w:cs="Courier New"/>
    </w:rPr>
  </w:style>
  <w:style w:type="character" w:customStyle="1" w:styleId="WW8Num22z2">
    <w:name w:val="WW8Num22z2"/>
    <w:qFormat/>
    <w:rPr>
      <w:rFonts w:ascii="Wingdings" w:hAnsi="Wingdings" w:cs="Wingdings"/>
    </w:rPr>
  </w:style>
  <w:style w:type="character" w:customStyle="1" w:styleId="WW8Num23z0">
    <w:name w:val="WW8Num23z0"/>
    <w:qFormat/>
  </w:style>
  <w:style w:type="character" w:customStyle="1" w:styleId="WW8Num23z1">
    <w:name w:val="WW8Num23z1"/>
    <w:qFormat/>
  </w:style>
  <w:style w:type="character" w:customStyle="1" w:styleId="WW8Num23z2">
    <w:name w:val="WW8Num23z2"/>
    <w:qFormat/>
  </w:style>
  <w:style w:type="character" w:customStyle="1" w:styleId="WW8Num23z3">
    <w:name w:val="WW8Num23z3"/>
    <w:qFormat/>
  </w:style>
  <w:style w:type="character" w:customStyle="1" w:styleId="WW8Num23z4">
    <w:name w:val="WW8Num23z4"/>
    <w:qFormat/>
  </w:style>
  <w:style w:type="character" w:customStyle="1" w:styleId="WW8Num23z5">
    <w:name w:val="WW8Num23z5"/>
    <w:qFormat/>
  </w:style>
  <w:style w:type="character" w:customStyle="1" w:styleId="WW8Num23z6">
    <w:name w:val="WW8Num23z6"/>
    <w:qFormat/>
  </w:style>
  <w:style w:type="character" w:customStyle="1" w:styleId="WW8Num23z7">
    <w:name w:val="WW8Num23z7"/>
    <w:qFormat/>
  </w:style>
  <w:style w:type="character" w:customStyle="1" w:styleId="WW8Num23z8">
    <w:name w:val="WW8Num23z8"/>
    <w:qFormat/>
  </w:style>
  <w:style w:type="character" w:customStyle="1" w:styleId="WW8Num24z0">
    <w:name w:val="WW8Num24z0"/>
    <w:qFormat/>
  </w:style>
  <w:style w:type="character" w:customStyle="1" w:styleId="WW8Num24z1">
    <w:name w:val="WW8Num24z1"/>
    <w:qFormat/>
  </w:style>
  <w:style w:type="character" w:customStyle="1" w:styleId="WW8Num24z2">
    <w:name w:val="WW8Num24z2"/>
    <w:qFormat/>
  </w:style>
  <w:style w:type="character" w:customStyle="1" w:styleId="WW8Num24z3">
    <w:name w:val="WW8Num24z3"/>
    <w:qFormat/>
  </w:style>
  <w:style w:type="character" w:customStyle="1" w:styleId="WW8Num24z4">
    <w:name w:val="WW8Num24z4"/>
    <w:qFormat/>
  </w:style>
  <w:style w:type="character" w:customStyle="1" w:styleId="WW8Num24z5">
    <w:name w:val="WW8Num24z5"/>
    <w:qFormat/>
  </w:style>
  <w:style w:type="character" w:customStyle="1" w:styleId="WW8Num24z6">
    <w:name w:val="WW8Num24z6"/>
    <w:qFormat/>
  </w:style>
  <w:style w:type="character" w:customStyle="1" w:styleId="WW8Num24z7">
    <w:name w:val="WW8Num24z7"/>
    <w:qFormat/>
  </w:style>
  <w:style w:type="character" w:customStyle="1" w:styleId="WW8Num24z8">
    <w:name w:val="WW8Num24z8"/>
    <w:qFormat/>
  </w:style>
  <w:style w:type="character" w:customStyle="1" w:styleId="WW8Num25z0">
    <w:name w:val="WW8Num25z0"/>
    <w:qFormat/>
    <w:rPr>
      <w:rFonts w:cs="Times New Roman"/>
    </w:rPr>
  </w:style>
  <w:style w:type="character" w:customStyle="1" w:styleId="20">
    <w:name w:val="Заголовок 2 Знак"/>
    <w:qFormat/>
    <w:rPr>
      <w:rFonts w:ascii="Times New Roman" w:eastAsia="Times New Roman" w:hAnsi="Times New Roman" w:cs="Times New Roman"/>
      <w:b/>
      <w:bCs/>
      <w:sz w:val="36"/>
      <w:szCs w:val="36"/>
    </w:rPr>
  </w:style>
  <w:style w:type="character" w:customStyle="1" w:styleId="Bodytext">
    <w:name w:val="Body text_"/>
    <w:qFormat/>
    <w:rPr>
      <w:rFonts w:ascii="Times New Roman" w:eastAsia="Times New Roman" w:hAnsi="Times New Roman" w:cs="Times New Roman"/>
      <w:shd w:val="clear" w:color="auto" w:fill="FFFFFF"/>
    </w:rPr>
  </w:style>
  <w:style w:type="character" w:customStyle="1" w:styleId="hl">
    <w:name w:val="hl"/>
    <w:qFormat/>
  </w:style>
  <w:style w:type="character" w:styleId="a4">
    <w:name w:val="Hyperlink"/>
    <w:rPr>
      <w:color w:val="0000FF"/>
      <w:u w:val="single"/>
    </w:rPr>
  </w:style>
  <w:style w:type="character" w:customStyle="1" w:styleId="30">
    <w:name w:val="Заголовок 3 Знак"/>
    <w:qFormat/>
    <w:rPr>
      <w:rFonts w:ascii="Cambria" w:eastAsia="Times New Roman" w:hAnsi="Cambria" w:cs="Times New Roman"/>
      <w:b/>
      <w:bCs/>
      <w:sz w:val="26"/>
      <w:szCs w:val="26"/>
    </w:rPr>
  </w:style>
  <w:style w:type="character" w:customStyle="1" w:styleId="a5">
    <w:name w:val="Текст выноски Знак"/>
    <w:qFormat/>
    <w:rPr>
      <w:rFonts w:ascii="Tahoma" w:hAnsi="Tahoma" w:cs="Tahoma"/>
      <w:sz w:val="16"/>
      <w:szCs w:val="16"/>
    </w:rPr>
  </w:style>
  <w:style w:type="character" w:customStyle="1" w:styleId="a6">
    <w:name w:val="Стиль Основной текст + полужирный Знак"/>
    <w:qFormat/>
    <w:rPr>
      <w:b/>
      <w:sz w:val="28"/>
    </w:rPr>
  </w:style>
  <w:style w:type="character" w:customStyle="1" w:styleId="a7">
    <w:name w:val="Основной текст Знак"/>
    <w:qFormat/>
    <w:rPr>
      <w:sz w:val="22"/>
      <w:szCs w:val="22"/>
    </w:rPr>
  </w:style>
  <w:style w:type="character" w:customStyle="1" w:styleId="10">
    <w:name w:val="Заголовок 1 Знак"/>
    <w:qFormat/>
    <w:rPr>
      <w:rFonts w:ascii="Calibri Light" w:eastAsia="Times New Roman" w:hAnsi="Calibri Light" w:cs="Times New Roman"/>
      <w:b/>
      <w:bCs/>
      <w:kern w:val="2"/>
      <w:sz w:val="32"/>
      <w:szCs w:val="32"/>
    </w:rPr>
  </w:style>
  <w:style w:type="character" w:customStyle="1" w:styleId="50">
    <w:name w:val="Заголовок 5 Знак"/>
    <w:qFormat/>
    <w:rPr>
      <w:rFonts w:ascii="Times New Roman" w:eastAsia="Times New Roman" w:hAnsi="Times New Roman" w:cs="Times New Roman"/>
      <w:b/>
      <w:bCs/>
      <w:i/>
      <w:iCs/>
      <w:sz w:val="26"/>
      <w:szCs w:val="26"/>
      <w:lang w:val="en-US"/>
    </w:rPr>
  </w:style>
  <w:style w:type="character" w:customStyle="1" w:styleId="60">
    <w:name w:val="Заголовок 6 Знак"/>
    <w:qFormat/>
    <w:rPr>
      <w:rFonts w:ascii="Times New Roman" w:eastAsia="Times New Roman" w:hAnsi="Times New Roman" w:cs="Times New Roman"/>
      <w:b/>
      <w:bCs/>
      <w:sz w:val="22"/>
      <w:szCs w:val="22"/>
    </w:rPr>
  </w:style>
  <w:style w:type="character" w:customStyle="1" w:styleId="80">
    <w:name w:val="Заголовок 8 Знак"/>
    <w:qFormat/>
    <w:rPr>
      <w:rFonts w:ascii="Times New Roman" w:eastAsia="Times New Roman" w:hAnsi="Times New Roman" w:cs="Times New Roman"/>
      <w:i/>
      <w:iCs/>
      <w:sz w:val="28"/>
      <w:szCs w:val="24"/>
      <w:lang w:val="en-US"/>
    </w:rPr>
  </w:style>
  <w:style w:type="character" w:customStyle="1" w:styleId="highlight">
    <w:name w:val="highlight"/>
    <w:qFormat/>
  </w:style>
  <w:style w:type="character" w:customStyle="1" w:styleId="a8">
    <w:name w:val="Текст концевой сноски Знак"/>
    <w:qFormat/>
  </w:style>
  <w:style w:type="character" w:customStyle="1" w:styleId="jrnl">
    <w:name w:val="jrnl"/>
    <w:qFormat/>
  </w:style>
  <w:style w:type="character" w:customStyle="1" w:styleId="element-citation">
    <w:name w:val="element-citation"/>
    <w:qFormat/>
    <w:rPr>
      <w:rFonts w:cs="Times New Roman"/>
    </w:rPr>
  </w:style>
  <w:style w:type="character" w:customStyle="1" w:styleId="ref-journal">
    <w:name w:val="ref-journal"/>
    <w:qFormat/>
    <w:rPr>
      <w:rFonts w:cs="Times New Roman"/>
    </w:rPr>
  </w:style>
  <w:style w:type="character" w:customStyle="1" w:styleId="ref-vol">
    <w:name w:val="ref-vol"/>
    <w:qFormat/>
    <w:rPr>
      <w:rFonts w:cs="Times New Roman"/>
    </w:rPr>
  </w:style>
  <w:style w:type="character" w:styleId="a9">
    <w:name w:val="Emphasis"/>
    <w:qFormat/>
    <w:rPr>
      <w:i/>
      <w:iCs/>
    </w:rPr>
  </w:style>
  <w:style w:type="character" w:customStyle="1" w:styleId="aa">
    <w:name w:val="Абзац списка Знак"/>
    <w:qFormat/>
    <w:rPr>
      <w:sz w:val="22"/>
      <w:szCs w:val="22"/>
      <w:lang w:val="ru-RU"/>
    </w:rPr>
  </w:style>
  <w:style w:type="character" w:styleId="ab">
    <w:name w:val="FollowedHyperlink"/>
    <w:rPr>
      <w:color w:val="954F72"/>
      <w:u w:val="single"/>
    </w:rPr>
  </w:style>
  <w:style w:type="character" w:customStyle="1" w:styleId="11">
    <w:name w:val="Неразрешенное упоминание1"/>
    <w:qFormat/>
    <w:rPr>
      <w:color w:val="605E5C"/>
      <w:shd w:val="clear" w:color="auto" w:fill="E1DFDD"/>
    </w:rPr>
  </w:style>
  <w:style w:type="character" w:customStyle="1" w:styleId="StrongEmphasis">
    <w:name w:val="Strong Emphasis"/>
    <w:qFormat/>
    <w:rPr>
      <w:b/>
      <w:bCs/>
    </w:rPr>
  </w:style>
  <w:style w:type="paragraph" w:customStyle="1" w:styleId="Heading">
    <w:name w:val="Heading"/>
    <w:basedOn w:val="a"/>
    <w:next w:val="a0"/>
    <w:qFormat/>
    <w:pPr>
      <w:keepNext/>
      <w:spacing w:before="240" w:after="120"/>
    </w:pPr>
    <w:rPr>
      <w:rFonts w:ascii="Liberation Sans" w:eastAsia="AR PL UMing CN" w:hAnsi="Liberation Sans" w:cs="FreeSans"/>
      <w:sz w:val="28"/>
      <w:szCs w:val="28"/>
    </w:rPr>
  </w:style>
  <w:style w:type="paragraph" w:styleId="a0">
    <w:name w:val="Body Text"/>
    <w:basedOn w:val="a"/>
    <w:pPr>
      <w:spacing w:after="120"/>
    </w:pPr>
  </w:style>
  <w:style w:type="paragraph" w:styleId="ac">
    <w:name w:val="List"/>
    <w:basedOn w:val="a0"/>
    <w:rPr>
      <w:rFonts w:cs="FreeSans"/>
    </w:rPr>
  </w:style>
  <w:style w:type="paragraph" w:styleId="ad">
    <w:name w:val="caption"/>
    <w:basedOn w:val="a"/>
    <w:qFormat/>
    <w:pPr>
      <w:suppressLineNumbers/>
      <w:spacing w:before="120" w:after="120"/>
    </w:pPr>
    <w:rPr>
      <w:rFonts w:cs="FreeSans"/>
      <w:i/>
      <w:iCs/>
      <w:sz w:val="24"/>
      <w:szCs w:val="24"/>
    </w:rPr>
  </w:style>
  <w:style w:type="paragraph" w:customStyle="1" w:styleId="Index">
    <w:name w:val="Index"/>
    <w:basedOn w:val="a"/>
    <w:qFormat/>
    <w:pPr>
      <w:suppressLineNumbers/>
    </w:pPr>
    <w:rPr>
      <w:rFonts w:cs="FreeSans"/>
    </w:rPr>
  </w:style>
  <w:style w:type="paragraph" w:styleId="ae">
    <w:name w:val="List Paragraph"/>
    <w:basedOn w:val="a"/>
    <w:qFormat/>
    <w:pPr>
      <w:ind w:left="720"/>
      <w:contextualSpacing/>
    </w:pPr>
  </w:style>
  <w:style w:type="paragraph" w:customStyle="1" w:styleId="31">
    <w:name w:val="Основной текст3"/>
    <w:basedOn w:val="a"/>
    <w:qFormat/>
    <w:pPr>
      <w:widowControl w:val="0"/>
      <w:shd w:val="clear" w:color="auto" w:fill="FFFFFF"/>
      <w:spacing w:before="360" w:after="0" w:line="322" w:lineRule="exact"/>
      <w:ind w:hanging="440"/>
      <w:jc w:val="both"/>
    </w:pPr>
    <w:rPr>
      <w:rFonts w:ascii="Times New Roman" w:eastAsia="Times New Roman" w:hAnsi="Times New Roman"/>
      <w:sz w:val="20"/>
      <w:szCs w:val="20"/>
    </w:rPr>
  </w:style>
  <w:style w:type="paragraph" w:styleId="af">
    <w:name w:val="Normal (Web)"/>
    <w:basedOn w:val="a"/>
    <w:qFormat/>
    <w:pPr>
      <w:spacing w:before="280" w:after="280" w:line="240" w:lineRule="auto"/>
    </w:pPr>
    <w:rPr>
      <w:rFonts w:ascii="Times New Roman" w:eastAsia="Times New Roman" w:hAnsi="Times New Roman"/>
      <w:sz w:val="24"/>
      <w:szCs w:val="24"/>
    </w:rPr>
  </w:style>
  <w:style w:type="paragraph" w:styleId="af0">
    <w:name w:val="No Spacing"/>
    <w:qFormat/>
    <w:rPr>
      <w:rFonts w:ascii="Calibri" w:eastAsia="Calibri" w:hAnsi="Calibri" w:cs="Times New Roman"/>
      <w:sz w:val="22"/>
      <w:szCs w:val="22"/>
      <w:lang w:val="ru-RU" w:bidi="ar-SA"/>
    </w:rPr>
  </w:style>
  <w:style w:type="paragraph" w:styleId="af1">
    <w:name w:val="Balloon Text"/>
    <w:basedOn w:val="a"/>
    <w:qFormat/>
    <w:pPr>
      <w:spacing w:after="0" w:line="240" w:lineRule="auto"/>
    </w:pPr>
    <w:rPr>
      <w:rFonts w:ascii="Tahoma" w:hAnsi="Tahoma" w:cs="Tahoma"/>
      <w:sz w:val="16"/>
      <w:szCs w:val="16"/>
    </w:rPr>
  </w:style>
  <w:style w:type="paragraph" w:customStyle="1" w:styleId="af2">
    <w:name w:val="Стиль Основной текст + полужирный"/>
    <w:basedOn w:val="a0"/>
    <w:qFormat/>
    <w:pPr>
      <w:widowControl w:val="0"/>
      <w:kinsoku w:val="0"/>
      <w:overflowPunct w:val="0"/>
      <w:autoSpaceDE w:val="0"/>
      <w:spacing w:after="0" w:line="240" w:lineRule="auto"/>
      <w:ind w:firstLine="709"/>
      <w:jc w:val="both"/>
    </w:pPr>
    <w:rPr>
      <w:b/>
      <w:sz w:val="28"/>
      <w:szCs w:val="20"/>
    </w:rPr>
  </w:style>
  <w:style w:type="paragraph" w:styleId="af3">
    <w:name w:val="endnote text"/>
    <w:basedOn w:val="a"/>
    <w:pPr>
      <w:spacing w:after="0" w:line="240" w:lineRule="auto"/>
    </w:pPr>
    <w:rPr>
      <w:sz w:val="20"/>
      <w:szCs w:val="20"/>
    </w:rPr>
  </w:style>
  <w:style w:type="paragraph" w:styleId="af4">
    <w:name w:val="Title"/>
    <w:basedOn w:val="a"/>
    <w:uiPriority w:val="10"/>
    <w:qFormat/>
    <w:pPr>
      <w:spacing w:before="280" w:after="280" w:line="240" w:lineRule="auto"/>
    </w:pPr>
    <w:rPr>
      <w:rFonts w:ascii="Times New Roman" w:eastAsia="Times New Roman" w:hAnsi="Times New Roman"/>
      <w:sz w:val="24"/>
      <w:szCs w:val="24"/>
    </w:rPr>
  </w:style>
  <w:style w:type="paragraph" w:customStyle="1" w:styleId="desc">
    <w:name w:val="desc"/>
    <w:basedOn w:val="a"/>
    <w:qFormat/>
    <w:pPr>
      <w:spacing w:before="280" w:after="280" w:line="240" w:lineRule="auto"/>
    </w:pPr>
    <w:rPr>
      <w:rFonts w:ascii="Times New Roman" w:eastAsia="Times New Roman" w:hAnsi="Times New Roman"/>
      <w:sz w:val="24"/>
      <w:szCs w:val="24"/>
    </w:rPr>
  </w:style>
  <w:style w:type="paragraph" w:customStyle="1" w:styleId="details">
    <w:name w:val="details"/>
    <w:basedOn w:val="a"/>
    <w:qFormat/>
    <w:pPr>
      <w:spacing w:before="280" w:after="280" w:line="240" w:lineRule="auto"/>
    </w:pPr>
    <w:rPr>
      <w:rFonts w:ascii="Times New Roman" w:eastAsia="Times New Roman" w:hAnsi="Times New Roman"/>
      <w:sz w:val="24"/>
      <w:szCs w:val="24"/>
    </w:rPr>
  </w:style>
  <w:style w:type="paragraph" w:customStyle="1" w:styleId="TableContents">
    <w:name w:val="Table Contents"/>
    <w:basedOn w:val="a"/>
    <w:qFormat/>
    <w:pPr>
      <w:suppressLineNumbers/>
    </w:pPr>
  </w:style>
  <w:style w:type="paragraph" w:customStyle="1" w:styleId="TableHeading">
    <w:name w:val="Table Heading"/>
    <w:basedOn w:val="TableContents"/>
    <w:qFormat/>
    <w:pPr>
      <w:jc w:val="center"/>
    </w:pPr>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 w:type="numbering" w:customStyle="1" w:styleId="WW8Num21">
    <w:name w:val="WW8Num21"/>
    <w:qFormat/>
  </w:style>
  <w:style w:type="numbering" w:customStyle="1" w:styleId="WW8Num22">
    <w:name w:val="WW8Num22"/>
    <w:qFormat/>
  </w:style>
  <w:style w:type="numbering" w:customStyle="1" w:styleId="WW8Num23">
    <w:name w:val="WW8Num23"/>
    <w:qFormat/>
  </w:style>
  <w:style w:type="numbering" w:customStyle="1" w:styleId="WW8Num24">
    <w:name w:val="WW8Num24"/>
    <w:qFormat/>
  </w:style>
  <w:style w:type="numbering" w:customStyle="1" w:styleId="WW8Num25">
    <w:name w:val="WW8Num25"/>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ncbi.nlm.nih.gov/pubmed/24661994"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ncbi.nlm.nih.gov/pubmed/?term=L&#243;pez-Pueyo%20MJ%5BAuthor%5D&amp;cauthor=true&amp;cauthor_uid=24661994"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cbi.nlm.nih.gov/pubmed/?term=Ram&#237;rez%20P%5BAuthor%5D&amp;cauthor=true&amp;cauthor_uid=24661994" TargetMode="External"/><Relationship Id="rId11" Type="http://schemas.openxmlformats.org/officeDocument/2006/relationships/hyperlink" Target="https://www.researchgate.net/profile/Ivan-Trushin?_tp=eyJjb250ZXh0Ijp7ImZpcnN0UGFnZSI6Il9kaXJlY3QiLCJwYWdlIjoicHVibGljYXRpb24ifX0" TargetMode="External"/><Relationship Id="rId5" Type="http://schemas.openxmlformats.org/officeDocument/2006/relationships/hyperlink" Target="https://www.ncbi.nlm.nih.gov/pubmed/?term=Zaragoza%20R%5BAuthor%5D&amp;cauthor=true&amp;cauthor_uid=24661994" TargetMode="External"/><Relationship Id="rId10" Type="http://schemas.openxmlformats.org/officeDocument/2006/relationships/hyperlink" Target="https://www.researchgate.net/profile/Eugene-Sheck?_tp=eyJjb250ZXh0Ijp7ImZpcnN0UGFnZSI6Il9kaXJlY3QiLCJwYWdlIjoicHVibGljYXRpb24ifX0" TargetMode="External"/><Relationship Id="rId4" Type="http://schemas.openxmlformats.org/officeDocument/2006/relationships/webSettings" Target="webSettings.xml"/><Relationship Id="rId9" Type="http://schemas.openxmlformats.org/officeDocument/2006/relationships/hyperlink" Target="https://webirbis.qmu.kz/lib/document/ELB/AC328C64-500D-420A-8920-1FC8ED3AFC1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3836</Words>
  <Characters>21871</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Yandex.Translate</dc:creator>
  <cp:keywords/>
  <dc:description>Translated with Yandex.Translate</dc:description>
  <cp:lastModifiedBy>Лавриненко Иван</cp:lastModifiedBy>
  <cp:revision>3</cp:revision>
  <cp:lastPrinted>2018-10-31T17:18:00Z</cp:lastPrinted>
  <dcterms:created xsi:type="dcterms:W3CDTF">2023-11-20T05:23:00Z</dcterms:created>
  <dcterms:modified xsi:type="dcterms:W3CDTF">2023-11-20T09:46:00Z</dcterms:modified>
  <dc:language>en-US</dc:language>
</cp:coreProperties>
</file>